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98526" w14:textId="77777777" w:rsidR="00D04307" w:rsidRPr="004834FA" w:rsidRDefault="00D04307">
      <w:pPr>
        <w:rPr>
          <w:rFonts w:ascii="Tahoma" w:hAnsi="Tahoma" w:cs="Tahoma"/>
          <w:sz w:val="20"/>
          <w:szCs w:val="20"/>
        </w:rPr>
      </w:pPr>
    </w:p>
    <w:tbl>
      <w:tblPr>
        <w:tblpPr w:leftFromText="180" w:rightFromText="180" w:vertAnchor="text" w:horzAnchor="margin" w:tblpY="1"/>
        <w:tblOverlap w:val="never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88"/>
        <w:gridCol w:w="1559"/>
      </w:tblGrid>
      <w:tr w:rsidR="003263BE" w:rsidRPr="004834FA" w14:paraId="7053F1A0" w14:textId="77777777" w:rsidTr="0048764E">
        <w:tc>
          <w:tcPr>
            <w:tcW w:w="8188" w:type="dxa"/>
            <w:shd w:val="clear" w:color="auto" w:fill="CCCCCC"/>
          </w:tcPr>
          <w:p w14:paraId="7795BFB8" w14:textId="77777777" w:rsidR="003263BE" w:rsidRPr="004834FA" w:rsidRDefault="003263BE" w:rsidP="00B71F44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Ata de Reunião Ordinária da Câmara Temática de Mobilidade e Logística</w:t>
            </w:r>
          </w:p>
        </w:tc>
        <w:tc>
          <w:tcPr>
            <w:tcW w:w="1559" w:type="dxa"/>
            <w:shd w:val="clear" w:color="auto" w:fill="CCCCCC"/>
            <w:vAlign w:val="center"/>
          </w:tcPr>
          <w:p w14:paraId="46E8E988" w14:textId="6A142ACE" w:rsidR="003263BE" w:rsidRPr="004834FA" w:rsidRDefault="003263BE" w:rsidP="005408FC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>N</w:t>
            </w:r>
            <w:r w:rsidRPr="004834FA">
              <w:rPr>
                <w:rFonts w:ascii="Tahoma" w:hAnsi="Tahoma" w:cs="Tahoma"/>
                <w:b/>
                <w:sz w:val="20"/>
                <w:szCs w:val="20"/>
              </w:rPr>
              <w:sym w:font="Symbol" w:char="00B0"/>
            </w:r>
            <w:r w:rsidR="001E23B6" w:rsidRPr="004834FA">
              <w:rPr>
                <w:rFonts w:ascii="Tahoma" w:hAnsi="Tahoma" w:cs="Tahoma"/>
                <w:b/>
                <w:sz w:val="20"/>
                <w:szCs w:val="20"/>
              </w:rPr>
              <w:t xml:space="preserve"> 00</w:t>
            </w:r>
            <w:r w:rsidR="00BD6BEE">
              <w:rPr>
                <w:rFonts w:ascii="Tahoma" w:hAnsi="Tahoma" w:cs="Tahoma"/>
                <w:b/>
                <w:sz w:val="20"/>
                <w:szCs w:val="20"/>
              </w:rPr>
              <w:t>4</w:t>
            </w:r>
            <w:r w:rsidRPr="004834FA">
              <w:rPr>
                <w:rFonts w:ascii="Tahoma" w:hAnsi="Tahoma" w:cs="Tahoma"/>
                <w:b/>
                <w:sz w:val="20"/>
                <w:szCs w:val="20"/>
              </w:rPr>
              <w:t>/202</w:t>
            </w:r>
            <w:r w:rsidR="00D7083D" w:rsidRPr="004834FA">
              <w:rPr>
                <w:rFonts w:ascii="Tahoma" w:hAnsi="Tahoma" w:cs="Tahoma"/>
                <w:b/>
                <w:sz w:val="20"/>
                <w:szCs w:val="20"/>
              </w:rPr>
              <w:t>1</w:t>
            </w:r>
          </w:p>
        </w:tc>
      </w:tr>
    </w:tbl>
    <w:p w14:paraId="5F69848E" w14:textId="77777777" w:rsidR="003263BE" w:rsidRPr="004834FA" w:rsidRDefault="003263BE" w:rsidP="00B46A7F">
      <w:pPr>
        <w:spacing w:after="0"/>
        <w:rPr>
          <w:rFonts w:ascii="Tahoma" w:hAnsi="Tahoma" w:cs="Tahoma"/>
          <w:vanish/>
          <w:sz w:val="20"/>
          <w:szCs w:val="20"/>
        </w:rPr>
      </w:pPr>
    </w:p>
    <w:tbl>
      <w:tblPr>
        <w:tblW w:w="974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7"/>
        <w:gridCol w:w="142"/>
        <w:gridCol w:w="425"/>
        <w:gridCol w:w="2835"/>
        <w:gridCol w:w="3118"/>
      </w:tblGrid>
      <w:tr w:rsidR="003263BE" w:rsidRPr="004834FA" w14:paraId="541D439D" w14:textId="77777777" w:rsidTr="00A3261E">
        <w:trPr>
          <w:trHeight w:val="314"/>
          <w:tblHeader/>
        </w:trPr>
        <w:tc>
          <w:tcPr>
            <w:tcW w:w="9747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6E0F181F" w14:textId="77777777" w:rsidR="003263BE" w:rsidRPr="004834FA" w:rsidRDefault="003263BE" w:rsidP="00BF1F0F">
            <w:pPr>
              <w:keepNext/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>DADOS GERAIS</w:t>
            </w:r>
          </w:p>
        </w:tc>
      </w:tr>
      <w:tr w:rsidR="003263BE" w:rsidRPr="004834FA" w14:paraId="471EF6F3" w14:textId="77777777" w:rsidTr="00A3261E">
        <w:trPr>
          <w:trHeight w:val="447"/>
        </w:trPr>
        <w:tc>
          <w:tcPr>
            <w:tcW w:w="3369" w:type="dxa"/>
            <w:gridSpan w:val="2"/>
            <w:tcBorders>
              <w:left w:val="single" w:sz="12" w:space="0" w:color="auto"/>
            </w:tcBorders>
          </w:tcPr>
          <w:p w14:paraId="01B7BCAC" w14:textId="031E284B" w:rsidR="003263BE" w:rsidRPr="004834FA" w:rsidRDefault="003263BE" w:rsidP="005408FC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Data: </w:t>
            </w:r>
            <w:r w:rsidR="00B34E35">
              <w:rPr>
                <w:rFonts w:ascii="Tahoma" w:hAnsi="Tahoma" w:cs="Tahoma"/>
                <w:b/>
                <w:bCs/>
                <w:sz w:val="20"/>
                <w:szCs w:val="20"/>
              </w:rPr>
              <w:t>3</w:t>
            </w:r>
            <w:r w:rsidR="00A3261E">
              <w:rPr>
                <w:rFonts w:ascii="Tahoma" w:hAnsi="Tahoma" w:cs="Tahoma"/>
                <w:b/>
                <w:bCs/>
                <w:sz w:val="20"/>
                <w:szCs w:val="20"/>
              </w:rPr>
              <w:t>1</w:t>
            </w:r>
            <w:r w:rsidR="00B34E35">
              <w:rPr>
                <w:rFonts w:ascii="Tahoma" w:hAnsi="Tahoma" w:cs="Tahoma"/>
                <w:b/>
                <w:bCs/>
                <w:sz w:val="20"/>
                <w:szCs w:val="20"/>
              </w:rPr>
              <w:t>/05</w:t>
            </w:r>
            <w:r w:rsidR="00D7083D"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/2021</w:t>
            </w:r>
          </w:p>
        </w:tc>
        <w:tc>
          <w:tcPr>
            <w:tcW w:w="3260" w:type="dxa"/>
            <w:gridSpan w:val="2"/>
          </w:tcPr>
          <w:p w14:paraId="00CDD5C6" w14:textId="77777777" w:rsidR="003263BE" w:rsidRPr="004834FA" w:rsidRDefault="003263BE" w:rsidP="001F790E">
            <w:pPr>
              <w:spacing w:after="0" w:line="240" w:lineRule="auto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Local: </w:t>
            </w:r>
            <w:r w:rsidR="001F790E"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 videoconferência</w:t>
            </w: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738EC4C0" w14:textId="5B8891EA" w:rsidR="003263BE" w:rsidRPr="004834FA" w:rsidRDefault="003263BE" w:rsidP="001F790E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Horário: 1</w:t>
            </w:r>
            <w:r w:rsidR="00D7083D"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h</w:t>
            </w:r>
            <w:r w:rsidR="001F790E"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</w:p>
        </w:tc>
      </w:tr>
      <w:tr w:rsidR="003263BE" w:rsidRPr="004834FA" w14:paraId="091EA906" w14:textId="77777777" w:rsidTr="00A3261E">
        <w:trPr>
          <w:trHeight w:val="395"/>
        </w:trPr>
        <w:tc>
          <w:tcPr>
            <w:tcW w:w="9747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09F4A305" w14:textId="77777777" w:rsidR="003263BE" w:rsidRPr="004834FA" w:rsidRDefault="003263BE" w:rsidP="00C555D4">
            <w:pPr>
              <w:spacing w:after="0" w:line="240" w:lineRule="auto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Tipo de Reunião:</w:t>
            </w:r>
            <w:r w:rsidRPr="004834FA">
              <w:rPr>
                <w:rFonts w:ascii="Tahoma" w:hAnsi="Tahoma" w:cs="Tahoma"/>
                <w:sz w:val="20"/>
                <w:szCs w:val="20"/>
              </w:rPr>
              <w:t xml:space="preserve"> trabalho</w:t>
            </w:r>
          </w:p>
        </w:tc>
      </w:tr>
      <w:tr w:rsidR="003263BE" w:rsidRPr="004834FA" w14:paraId="54E9989E" w14:textId="77777777" w:rsidTr="00A3261E">
        <w:trPr>
          <w:trHeight w:val="210"/>
        </w:trPr>
        <w:tc>
          <w:tcPr>
            <w:tcW w:w="9747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7846F31D" w14:textId="77777777" w:rsidR="003263BE" w:rsidRPr="004834FA" w:rsidRDefault="003263B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Lista de Participantes:</w:t>
            </w:r>
          </w:p>
        </w:tc>
      </w:tr>
      <w:tr w:rsidR="003263BE" w:rsidRPr="004834FA" w14:paraId="4EFE3F07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2090D39F" w14:textId="77777777" w:rsidR="003263BE" w:rsidRPr="004834FA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6F1335A7" w14:textId="77777777" w:rsidR="003263BE" w:rsidRPr="004834FA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bCs/>
                <w:sz w:val="20"/>
                <w:szCs w:val="20"/>
              </w:rPr>
              <w:t>Entidade</w:t>
            </w:r>
          </w:p>
        </w:tc>
      </w:tr>
      <w:tr w:rsidR="00A3261E" w:rsidRPr="00F06744" w14:paraId="360E1725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94912EA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Leonel Oliva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3678962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Peruíbe</w:t>
            </w:r>
          </w:p>
        </w:tc>
      </w:tr>
      <w:tr w:rsidR="00A3261E" w:rsidRPr="00F06744" w14:paraId="02E0D62B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59AB62A" w14:textId="77777777" w:rsidR="00A3261E" w:rsidRPr="00F06744" w:rsidRDefault="00A3261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José Américo Franco Peixoto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B4B4D4A" w14:textId="77777777" w:rsidR="00A3261E" w:rsidRPr="00F06744" w:rsidRDefault="00A3261E" w:rsidP="00C66870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Praia Grande</w:t>
            </w:r>
          </w:p>
        </w:tc>
      </w:tr>
      <w:tr w:rsidR="00A3261E" w:rsidRPr="00F06744" w14:paraId="0DD7A64A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684F1A3" w14:textId="77777777" w:rsidR="00A3261E" w:rsidRPr="00F06744" w:rsidRDefault="00A3261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Leandro Avelino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536AEAB" w14:textId="77777777" w:rsidR="00A3261E" w:rsidRPr="00F06744" w:rsidRDefault="00A3261E" w:rsidP="00C66870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Praia Grande</w:t>
            </w:r>
          </w:p>
        </w:tc>
      </w:tr>
      <w:tr w:rsidR="00A3261E" w:rsidRPr="00F06744" w14:paraId="4088B476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51316C0" w14:textId="77777777" w:rsidR="00A3261E" w:rsidRPr="00F06744" w:rsidRDefault="00A3261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Gilmar André</w:t>
            </w:r>
            <w:r>
              <w:rPr>
                <w:rFonts w:ascii="Tahoma" w:hAnsi="Tahoma" w:cs="Tahoma"/>
                <w:sz w:val="20"/>
                <w:szCs w:val="20"/>
              </w:rPr>
              <w:t xml:space="preserve"> dos Santos Neves Lavor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85C85DF" w14:textId="77777777" w:rsidR="00A3261E" w:rsidRPr="00F06744" w:rsidRDefault="00A3261E" w:rsidP="00C66870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São Vicente</w:t>
            </w:r>
          </w:p>
        </w:tc>
      </w:tr>
      <w:tr w:rsidR="00A3261E" w:rsidRPr="00F06744" w14:paraId="54BB3EBE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77FD900" w14:textId="77777777" w:rsidR="00A3261E" w:rsidRPr="00F06744" w:rsidRDefault="00A3261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Orlando Morgado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EB4AF70" w14:textId="77777777" w:rsidR="00A3261E" w:rsidRPr="00F06744" w:rsidRDefault="00A3261E" w:rsidP="00C66870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 xml:space="preserve">Secretaria de Estado de Logística e Transportes </w:t>
            </w:r>
            <w:r>
              <w:rPr>
                <w:rFonts w:ascii="Tahoma" w:hAnsi="Tahoma" w:cs="Tahoma"/>
                <w:sz w:val="20"/>
                <w:szCs w:val="20"/>
              </w:rPr>
              <w:t>–</w:t>
            </w:r>
            <w:r w:rsidRPr="00F06744">
              <w:rPr>
                <w:rFonts w:ascii="Tahoma" w:hAnsi="Tahoma" w:cs="Tahoma"/>
                <w:sz w:val="20"/>
                <w:szCs w:val="20"/>
              </w:rPr>
              <w:t xml:space="preserve"> DER</w:t>
            </w:r>
          </w:p>
        </w:tc>
      </w:tr>
      <w:tr w:rsidR="00A3261E" w:rsidRPr="00F06744" w14:paraId="4796482D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E62DDCF" w14:textId="77777777" w:rsidR="00A3261E" w:rsidRPr="00F06744" w:rsidRDefault="00A3261E" w:rsidP="009C37EF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 xml:space="preserve">Aldo </w:t>
            </w:r>
            <w:proofErr w:type="spellStart"/>
            <w:r w:rsidRPr="00F06744">
              <w:rPr>
                <w:rFonts w:ascii="Tahoma" w:hAnsi="Tahoma" w:cs="Tahoma"/>
                <w:sz w:val="20"/>
                <w:szCs w:val="20"/>
              </w:rPr>
              <w:t>Ceconelo</w:t>
            </w:r>
            <w:proofErr w:type="spellEnd"/>
            <w:r w:rsidRPr="00F06744">
              <w:rPr>
                <w:rFonts w:ascii="Tahoma" w:hAnsi="Tahoma" w:cs="Tahoma"/>
                <w:sz w:val="20"/>
                <w:szCs w:val="20"/>
              </w:rPr>
              <w:t xml:space="preserve"> Junior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1E41F6C" w14:textId="77777777" w:rsidR="00A3261E" w:rsidRPr="00F06744" w:rsidRDefault="00A3261E" w:rsidP="00C555D4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Secretaria de Governo – Artesp</w:t>
            </w:r>
          </w:p>
        </w:tc>
      </w:tr>
      <w:tr w:rsidR="00F06744" w:rsidRPr="00F06744" w14:paraId="6F410488" w14:textId="77777777" w:rsidTr="00A3261E">
        <w:trPr>
          <w:trHeight w:val="270"/>
        </w:trPr>
        <w:tc>
          <w:tcPr>
            <w:tcW w:w="9747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center"/>
          </w:tcPr>
          <w:p w14:paraId="33D0E07E" w14:textId="77777777" w:rsidR="00261DE3" w:rsidRPr="00F06744" w:rsidRDefault="00261DE3" w:rsidP="00261DE3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</w:rPr>
            </w:pPr>
            <w:r w:rsidRPr="00F06744">
              <w:rPr>
                <w:rFonts w:ascii="Tahoma" w:hAnsi="Tahoma" w:cs="Tahoma"/>
                <w:b/>
                <w:sz w:val="20"/>
                <w:szCs w:val="20"/>
              </w:rPr>
              <w:t>Convidados:</w:t>
            </w:r>
          </w:p>
        </w:tc>
      </w:tr>
      <w:tr w:rsidR="00A3261E" w:rsidRPr="00F06744" w14:paraId="17ED9673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C7BD99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Luciana Freitas Lemos dos Santos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656B86B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AGEM BS/Condesb</w:t>
            </w:r>
          </w:p>
        </w:tc>
      </w:tr>
      <w:tr w:rsidR="00A3261E" w:rsidRPr="00F06744" w14:paraId="376A6F04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0B1686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Marcio Aurélio de Almeida Quedinho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0FE50B2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AGEM</w:t>
            </w:r>
          </w:p>
        </w:tc>
      </w:tr>
      <w:tr w:rsidR="00A3261E" w:rsidRPr="00F06744" w14:paraId="00C8A57B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931C8B2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Milton Gonçalves da Luz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5ED043E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AGEM</w:t>
            </w:r>
          </w:p>
        </w:tc>
      </w:tr>
      <w:tr w:rsidR="00A3261E" w:rsidRPr="00F06744" w14:paraId="18425E4E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842D4BC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Fabiano Teles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6E7DE27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A3261E" w:rsidRPr="00F06744" w14:paraId="25A84D91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DEDA15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Marina Moscoso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052DB00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Despacio</w:t>
            </w:r>
            <w:r>
              <w:rPr>
                <w:rFonts w:ascii="Tahoma" w:hAnsi="Tahoma" w:cs="Tahoma"/>
                <w:sz w:val="20"/>
                <w:szCs w:val="20"/>
              </w:rPr>
              <w:t>/AFD</w:t>
            </w:r>
          </w:p>
        </w:tc>
      </w:tr>
      <w:tr w:rsidR="00A3261E" w:rsidRPr="00F06744" w14:paraId="711235FD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44B480DA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F06744">
              <w:rPr>
                <w:rFonts w:ascii="Tahoma" w:hAnsi="Tahoma" w:cs="Tahoma"/>
                <w:sz w:val="20"/>
                <w:szCs w:val="20"/>
              </w:rPr>
              <w:t>Felicio</w:t>
            </w:r>
            <w:proofErr w:type="spellEnd"/>
            <w:r w:rsidRPr="00F06744">
              <w:rPr>
                <w:rFonts w:ascii="Tahoma" w:hAnsi="Tahoma" w:cs="Tahoma"/>
                <w:sz w:val="20"/>
                <w:szCs w:val="20"/>
              </w:rPr>
              <w:t xml:space="preserve"> Sakamoto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BC0087B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Oficina Engenheiros Consultores</w:t>
            </w:r>
          </w:p>
        </w:tc>
      </w:tr>
      <w:tr w:rsidR="00A3261E" w:rsidRPr="00F06744" w14:paraId="78A89CE3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62AE2CE9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Alexandre Cabanas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EFDC62D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Guarujá</w:t>
            </w:r>
          </w:p>
        </w:tc>
      </w:tr>
      <w:tr w:rsidR="00A3261E" w:rsidRPr="00F06744" w14:paraId="1B3327ED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797A9EC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Fabio Ramos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05EAD8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Itanhaém</w:t>
            </w:r>
          </w:p>
        </w:tc>
      </w:tr>
      <w:tr w:rsidR="00A3261E" w:rsidRPr="00F06744" w14:paraId="29855A40" w14:textId="77777777" w:rsidTr="00630296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850D828" w14:textId="77777777" w:rsidR="00A3261E" w:rsidRPr="00F06744" w:rsidRDefault="00A3261E" w:rsidP="00630296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J</w:t>
            </w:r>
            <w:r>
              <w:rPr>
                <w:rFonts w:ascii="Tahoma" w:hAnsi="Tahoma" w:cs="Tahoma"/>
                <w:sz w:val="20"/>
                <w:szCs w:val="20"/>
              </w:rPr>
              <w:t>osé</w:t>
            </w:r>
            <w:r w:rsidRPr="00F06744">
              <w:rPr>
                <w:rFonts w:ascii="Tahoma" w:hAnsi="Tahoma" w:cs="Tahoma"/>
                <w:sz w:val="20"/>
                <w:szCs w:val="20"/>
              </w:rPr>
              <w:t xml:space="preserve"> Romeu Dutra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081401C" w14:textId="77777777" w:rsidR="00A3261E" w:rsidRPr="00F06744" w:rsidRDefault="00A3261E" w:rsidP="00630296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Prefeitura de Peruíbe</w:t>
            </w:r>
          </w:p>
        </w:tc>
      </w:tr>
      <w:tr w:rsidR="00A3261E" w:rsidRPr="00F06744" w14:paraId="748D0012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BE4084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Marcos Bispo Rodrigues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61DE953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Prefeitura de Peruíbe</w:t>
            </w:r>
          </w:p>
        </w:tc>
      </w:tr>
      <w:tr w:rsidR="00A3261E" w:rsidRPr="00F06744" w14:paraId="2D8F2BBC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6D4D01C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Luiz Fernando</w:t>
            </w:r>
            <w:r>
              <w:rPr>
                <w:rFonts w:ascii="Tahoma" w:hAnsi="Tahoma" w:cs="Tahoma"/>
                <w:sz w:val="20"/>
                <w:szCs w:val="20"/>
              </w:rPr>
              <w:t xml:space="preserve"> Di Pierro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D4079D7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 w:rsidRPr="00F06744">
              <w:rPr>
                <w:rFonts w:ascii="Tahoma" w:hAnsi="Tahoma" w:cs="Tahoma"/>
                <w:sz w:val="20"/>
                <w:szCs w:val="20"/>
              </w:rPr>
              <w:t>Setec</w:t>
            </w:r>
          </w:p>
        </w:tc>
      </w:tr>
      <w:tr w:rsidR="00A3261E" w:rsidRPr="00F06744" w14:paraId="38C615AB" w14:textId="77777777" w:rsidTr="00A3261E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688DA43C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Nicolas </w:t>
            </w:r>
            <w:proofErr w:type="spellStart"/>
            <w:r>
              <w:rPr>
                <w:rFonts w:ascii="Tahoma" w:hAnsi="Tahoma" w:cs="Tahoma"/>
                <w:sz w:val="20"/>
                <w:szCs w:val="20"/>
              </w:rPr>
              <w:t>Janel</w:t>
            </w:r>
            <w:proofErr w:type="spellEnd"/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CE282F1" w14:textId="77777777" w:rsidR="00A3261E" w:rsidRPr="00F06744" w:rsidRDefault="00A3261E" w:rsidP="00261DE3">
            <w:pPr>
              <w:spacing w:after="0" w:line="24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Setec</w:t>
            </w:r>
          </w:p>
        </w:tc>
      </w:tr>
      <w:tr w:rsidR="00261DE3" w:rsidRPr="004834FA" w14:paraId="111EBDC1" w14:textId="77777777" w:rsidTr="00A3261E">
        <w:trPr>
          <w:trHeight w:val="654"/>
        </w:trPr>
        <w:tc>
          <w:tcPr>
            <w:tcW w:w="322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6E1D11C" w14:textId="77777777" w:rsidR="00261DE3" w:rsidRPr="004834FA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 xml:space="preserve">Pauta divulgada em: </w:t>
            </w:r>
          </w:p>
          <w:p w14:paraId="0020102B" w14:textId="34938E83" w:rsidR="00261DE3" w:rsidRPr="004834FA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26/05/</w:t>
            </w:r>
            <w:r w:rsidRPr="004834FA">
              <w:rPr>
                <w:rFonts w:ascii="Tahoma" w:hAnsi="Tahoma" w:cs="Tahoma"/>
                <w:sz w:val="20"/>
                <w:szCs w:val="20"/>
              </w:rPr>
              <w:t>2021</w:t>
            </w:r>
          </w:p>
        </w:tc>
        <w:tc>
          <w:tcPr>
            <w:tcW w:w="3402" w:type="dxa"/>
            <w:gridSpan w:val="3"/>
            <w:tcBorders>
              <w:bottom w:val="single" w:sz="12" w:space="0" w:color="auto"/>
            </w:tcBorders>
            <w:vAlign w:val="center"/>
          </w:tcPr>
          <w:p w14:paraId="6918F1CC" w14:textId="77777777" w:rsidR="00261DE3" w:rsidRPr="004834FA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 xml:space="preserve">Reunião iniciada às: </w:t>
            </w:r>
          </w:p>
          <w:p w14:paraId="7D011771" w14:textId="21D9771B" w:rsidR="00261DE3" w:rsidRPr="004834FA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>10h</w:t>
            </w:r>
            <w:r>
              <w:rPr>
                <w:rFonts w:ascii="Tahoma" w:hAnsi="Tahoma" w:cs="Tahoma"/>
                <w:sz w:val="20"/>
                <w:szCs w:val="20"/>
              </w:rPr>
              <w:t>11</w:t>
            </w: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128E752" w14:textId="77777777" w:rsidR="00A3261E" w:rsidRDefault="00A3261E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  <w:p w14:paraId="2DED4DB4" w14:textId="6048BA88" w:rsidR="00261DE3" w:rsidRPr="004834FA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 xml:space="preserve">Término da Reunião às: </w:t>
            </w:r>
          </w:p>
          <w:p w14:paraId="722C4560" w14:textId="77777777" w:rsidR="00261DE3" w:rsidRDefault="002B5C2A" w:rsidP="00261DE3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11h43</w:t>
            </w:r>
          </w:p>
          <w:p w14:paraId="03CAAB6A" w14:textId="6A6CFCD4" w:rsidR="002B5C2A" w:rsidRPr="004834FA" w:rsidRDefault="002B5C2A" w:rsidP="00261DE3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261DE3" w:rsidRPr="004834FA" w14:paraId="4CC117F1" w14:textId="77777777" w:rsidTr="00A3261E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tblHeader/>
        </w:trPr>
        <w:tc>
          <w:tcPr>
            <w:tcW w:w="9747" w:type="dxa"/>
            <w:gridSpan w:val="5"/>
            <w:shd w:val="clear" w:color="auto" w:fill="CCCCCC"/>
          </w:tcPr>
          <w:p w14:paraId="63624A16" w14:textId="77777777" w:rsidR="00261DE3" w:rsidRPr="004834FA" w:rsidRDefault="00261DE3" w:rsidP="00261DE3">
            <w:pPr>
              <w:keepNext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>OBJETIVOS</w:t>
            </w:r>
          </w:p>
        </w:tc>
      </w:tr>
      <w:tr w:rsidR="00261DE3" w:rsidRPr="004834FA" w14:paraId="6378D214" w14:textId="77777777" w:rsidTr="00A3261E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c>
          <w:tcPr>
            <w:tcW w:w="9747" w:type="dxa"/>
            <w:gridSpan w:val="5"/>
          </w:tcPr>
          <w:p w14:paraId="408D69D8" w14:textId="62E76B22" w:rsidR="00261DE3" w:rsidRPr="00BD6BEE" w:rsidRDefault="00261DE3" w:rsidP="00615F3A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 - Início dos trabalhos para a realização do Plano Regional de Mobilidade - Apresentação SETEC;</w:t>
            </w:r>
          </w:p>
          <w:p w14:paraId="0C226C4C" w14:textId="77777777" w:rsidR="00261DE3" w:rsidRPr="00BD6BEE" w:rsidRDefault="00261DE3" w:rsidP="00615F3A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II - Discussão sobre o levantamento das informações municipais e estaduais para o Plano Regional de Mobilidade;</w:t>
            </w:r>
          </w:p>
          <w:p w14:paraId="1FA15782" w14:textId="77777777" w:rsidR="00261DE3" w:rsidRPr="00BD6BEE" w:rsidRDefault="00261DE3" w:rsidP="00615F3A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III - Necessidades e próximos passos para o desenvolvimento do Plano Regional de Mobilidade;</w:t>
            </w:r>
          </w:p>
          <w:p w14:paraId="624746ED" w14:textId="0BA6DD0A" w:rsidR="00261DE3" w:rsidRPr="004834FA" w:rsidRDefault="00261DE3" w:rsidP="00615F3A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IV - Outros assuntos de interesse regional.</w:t>
            </w:r>
          </w:p>
        </w:tc>
      </w:tr>
    </w:tbl>
    <w:p w14:paraId="2D203D42" w14:textId="285DCBB5" w:rsidR="003263BE" w:rsidRDefault="003263BE" w:rsidP="00B46A7F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315C95C1" w14:textId="77777777" w:rsidR="00ED2DD1" w:rsidRPr="004834FA" w:rsidRDefault="00ED2DD1" w:rsidP="00B46A7F">
      <w:pPr>
        <w:spacing w:after="0" w:line="240" w:lineRule="auto"/>
        <w:rPr>
          <w:rFonts w:ascii="Tahoma" w:hAnsi="Tahoma" w:cs="Tahoma"/>
          <w:sz w:val="20"/>
          <w:szCs w:val="20"/>
        </w:rPr>
      </w:pPr>
    </w:p>
    <w:tbl>
      <w:tblPr>
        <w:tblW w:w="974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47"/>
      </w:tblGrid>
      <w:tr w:rsidR="003263BE" w:rsidRPr="004834FA" w14:paraId="0C1E67EB" w14:textId="77777777" w:rsidTr="00B71F44">
        <w:trPr>
          <w:tblHeader/>
        </w:trPr>
        <w:tc>
          <w:tcPr>
            <w:tcW w:w="9747" w:type="dxa"/>
            <w:shd w:val="clear" w:color="auto" w:fill="CCCCCC"/>
          </w:tcPr>
          <w:p w14:paraId="48DAC758" w14:textId="77777777" w:rsidR="003263BE" w:rsidRPr="004834FA" w:rsidRDefault="00B46A7F" w:rsidP="00B71F44">
            <w:pPr>
              <w:keepNext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b/>
                <w:sz w:val="20"/>
                <w:szCs w:val="20"/>
              </w:rPr>
              <w:t>R</w:t>
            </w:r>
            <w:r w:rsidR="003263BE" w:rsidRPr="004834FA">
              <w:rPr>
                <w:rFonts w:ascii="Tahoma" w:hAnsi="Tahoma" w:cs="Tahoma"/>
                <w:b/>
                <w:sz w:val="20"/>
                <w:szCs w:val="20"/>
              </w:rPr>
              <w:t>EGISTROS</w:t>
            </w:r>
          </w:p>
        </w:tc>
      </w:tr>
      <w:tr w:rsidR="003263BE" w:rsidRPr="004834FA" w14:paraId="7DB64787" w14:textId="77777777" w:rsidTr="00B71F44">
        <w:tc>
          <w:tcPr>
            <w:tcW w:w="9747" w:type="dxa"/>
          </w:tcPr>
          <w:p w14:paraId="058559E6" w14:textId="77777777" w:rsidR="003263BE" w:rsidRPr="004834FA" w:rsidRDefault="003263BE" w:rsidP="002B5C2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>Ausências:</w:t>
            </w:r>
          </w:p>
          <w:p w14:paraId="67D67085" w14:textId="36FC7C78" w:rsidR="003263BE" w:rsidRPr="004834FA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>Município</w:t>
            </w:r>
            <w:r w:rsidR="00615F3A">
              <w:rPr>
                <w:rFonts w:ascii="Tahoma" w:hAnsi="Tahoma" w:cs="Tahoma"/>
                <w:sz w:val="20"/>
                <w:szCs w:val="20"/>
              </w:rPr>
              <w:t>s</w:t>
            </w:r>
            <w:r w:rsidRPr="004834FA">
              <w:rPr>
                <w:rFonts w:ascii="Tahoma" w:hAnsi="Tahoma" w:cs="Tahoma"/>
                <w:sz w:val="20"/>
                <w:szCs w:val="20"/>
              </w:rPr>
              <w:t>:</w:t>
            </w:r>
            <w:r w:rsidR="00615F3A">
              <w:rPr>
                <w:rFonts w:ascii="Tahoma" w:hAnsi="Tahoma" w:cs="Tahoma"/>
                <w:sz w:val="20"/>
                <w:szCs w:val="20"/>
              </w:rPr>
              <w:t xml:space="preserve"> Bertioga, Cubatão, Mongaguá, Santos</w:t>
            </w:r>
            <w:r w:rsidR="005408FC" w:rsidRPr="004834FA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BD6BEE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  <w:p w14:paraId="28A77F5A" w14:textId="5E0AED87" w:rsidR="003263BE" w:rsidRPr="004834FA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>Estado:</w:t>
            </w:r>
            <w:r w:rsidR="00AA0D47" w:rsidRPr="004834FA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A3261E">
              <w:rPr>
                <w:rFonts w:ascii="Tahoma" w:hAnsi="Tahoma" w:cs="Tahoma"/>
                <w:sz w:val="20"/>
                <w:szCs w:val="20"/>
              </w:rPr>
              <w:t>Transportes Metropolitanos  - EMTU, Logística e Transporte - DERSA</w:t>
            </w:r>
          </w:p>
          <w:p w14:paraId="3CCD5BCA" w14:textId="5D3F73DA" w:rsidR="00C66870" w:rsidRPr="004834FA" w:rsidRDefault="00552AD8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Justificativa de ausência: </w:t>
            </w:r>
          </w:p>
          <w:p w14:paraId="2D4721C9" w14:textId="31678A39" w:rsidR="00C66870" w:rsidRPr="004834FA" w:rsidRDefault="00C66870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>Link da reunião</w:t>
            </w:r>
            <w:r w:rsidR="00022274" w:rsidRPr="004834FA">
              <w:rPr>
                <w:rFonts w:ascii="Tahoma" w:hAnsi="Tahoma" w:cs="Tahoma"/>
                <w:sz w:val="20"/>
                <w:szCs w:val="20"/>
              </w:rPr>
              <w:t xml:space="preserve">: </w:t>
            </w:r>
            <w:r w:rsidR="00B34E35" w:rsidRPr="00B34E35">
              <w:rPr>
                <w:rFonts w:ascii="Tahoma" w:hAnsi="Tahoma" w:cs="Tahoma"/>
                <w:color w:val="000000"/>
                <w:sz w:val="20"/>
                <w:szCs w:val="20"/>
              </w:rPr>
              <w:t>meet.google.com/</w:t>
            </w:r>
            <w:r w:rsidR="00BD6BEE">
              <w:rPr>
                <w:rFonts w:ascii="Roboto" w:hAnsi="Roboto"/>
                <w:color w:val="5F6368"/>
                <w:spacing w:val="5"/>
                <w:sz w:val="18"/>
                <w:szCs w:val="18"/>
                <w:shd w:val="clear" w:color="auto" w:fill="FFFFFF"/>
              </w:rPr>
              <w:t>meet.google.com/</w:t>
            </w:r>
            <w:proofErr w:type="spellStart"/>
            <w:r w:rsidR="00BD6BEE">
              <w:rPr>
                <w:rFonts w:ascii="Roboto" w:hAnsi="Roboto"/>
                <w:color w:val="5F6368"/>
                <w:spacing w:val="5"/>
                <w:sz w:val="18"/>
                <w:szCs w:val="18"/>
                <w:shd w:val="clear" w:color="auto" w:fill="FFFFFF"/>
              </w:rPr>
              <w:t>cwv-oxkh-nfr</w:t>
            </w:r>
            <w:proofErr w:type="spellEnd"/>
          </w:p>
          <w:p w14:paraId="1CE7E7D9" w14:textId="77777777" w:rsidR="001F790E" w:rsidRPr="004834FA" w:rsidRDefault="001F790E" w:rsidP="009B0583">
            <w:pPr>
              <w:spacing w:after="0" w:line="240" w:lineRule="auto"/>
              <w:ind w:left="697" w:hanging="340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07B642C8" w14:textId="7AE32E3C" w:rsidR="00261DE3" w:rsidRDefault="003263BE" w:rsidP="00FD6166">
            <w:pPr>
              <w:pStyle w:val="PargrafodaLista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 xml:space="preserve">Os trabalhos foram abertos pelo </w:t>
            </w:r>
            <w:r w:rsidR="00FE7138" w:rsidRPr="004834FA">
              <w:rPr>
                <w:rFonts w:ascii="Tahoma" w:hAnsi="Tahoma" w:cs="Tahoma"/>
                <w:sz w:val="20"/>
                <w:szCs w:val="20"/>
              </w:rPr>
              <w:t>Coordenador da Câmara Temática Leandro Avelino</w:t>
            </w:r>
            <w:r w:rsidRPr="004834FA">
              <w:rPr>
                <w:rFonts w:ascii="Tahoma" w:hAnsi="Tahoma" w:cs="Tahoma"/>
                <w:sz w:val="20"/>
                <w:szCs w:val="20"/>
              </w:rPr>
              <w:t xml:space="preserve">, o qual convidou a </w:t>
            </w:r>
            <w:r w:rsidR="0081338B" w:rsidRPr="004834FA">
              <w:rPr>
                <w:rFonts w:ascii="Tahoma" w:hAnsi="Tahoma" w:cs="Tahoma"/>
                <w:sz w:val="20"/>
                <w:szCs w:val="20"/>
              </w:rPr>
              <w:t>Sra.</w:t>
            </w:r>
            <w:r w:rsidRPr="004834FA">
              <w:rPr>
                <w:rFonts w:ascii="Tahoma" w:hAnsi="Tahoma" w:cs="Tahoma"/>
                <w:sz w:val="20"/>
                <w:szCs w:val="20"/>
              </w:rPr>
              <w:t xml:space="preserve"> Luciana Freitas Lemos dos Santos, da AGEM, para secretariar a reunião e foram discutidos os seguintes aspectos:</w:t>
            </w:r>
          </w:p>
          <w:p w14:paraId="78719FB1" w14:textId="64473E24" w:rsidR="00261DE3" w:rsidRDefault="00261DE3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lastRenderedPageBreak/>
              <w:t>Apresentação dos presentes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3B01F8D" w14:textId="75551C6F" w:rsidR="00261DE3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Marcio</w:t>
            </w:r>
            <w:r w:rsidR="00A3261E">
              <w:rPr>
                <w:rFonts w:ascii="Tahoma" w:hAnsi="Tahoma" w:cs="Tahoma"/>
                <w:sz w:val="20"/>
                <w:szCs w:val="20"/>
              </w:rPr>
              <w:t xml:space="preserve"> Quedinho, Diretor Adjunto Técnico, da AGEM, </w:t>
            </w:r>
            <w:r>
              <w:rPr>
                <w:rFonts w:ascii="Tahoma" w:hAnsi="Tahoma" w:cs="Tahoma"/>
                <w:sz w:val="20"/>
                <w:szCs w:val="20"/>
              </w:rPr>
              <w:t xml:space="preserve"> fez um breve relato de re</w:t>
            </w:r>
            <w:r w:rsidR="00F06744">
              <w:rPr>
                <w:rFonts w:ascii="Tahoma" w:hAnsi="Tahoma" w:cs="Tahoma"/>
                <w:sz w:val="20"/>
                <w:szCs w:val="20"/>
              </w:rPr>
              <w:t>u</w:t>
            </w:r>
            <w:r>
              <w:rPr>
                <w:rFonts w:ascii="Tahoma" w:hAnsi="Tahoma" w:cs="Tahoma"/>
                <w:sz w:val="20"/>
                <w:szCs w:val="20"/>
              </w:rPr>
              <w:t>nião realizada na sexta-feira com a Setec e Despacio, na AGEM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C1E6F78" w14:textId="5D30BA12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Foi tratada a modelagem de dados, como será trabalhado o plano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6915289" w14:textId="315F262C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Hoje início dos trabalhos oficial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5BF6FAB" w14:textId="2A483376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Integração dos municípios que deverá ser feita com a AGEM e a SETEC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F4950F8" w14:textId="2EEB08AA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Trabalho de 15 meses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E2B143D" w14:textId="09B83096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Pediu o envolvimento de todos, ainda esta faltando o envio de alguns documentos</w:t>
            </w:r>
            <w:r w:rsidR="00A3261E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CF74E81" w14:textId="49A5536B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Ele e </w:t>
            </w:r>
            <w:r w:rsidR="00A3261E">
              <w:rPr>
                <w:rFonts w:ascii="Tahoma" w:hAnsi="Tahoma" w:cs="Tahoma"/>
                <w:sz w:val="20"/>
                <w:szCs w:val="20"/>
              </w:rPr>
              <w:t xml:space="preserve">o </w:t>
            </w:r>
            <w:r>
              <w:rPr>
                <w:rFonts w:ascii="Tahoma" w:hAnsi="Tahoma" w:cs="Tahoma"/>
                <w:sz w:val="20"/>
                <w:szCs w:val="20"/>
              </w:rPr>
              <w:t>Milton</w:t>
            </w:r>
            <w:r w:rsidR="00A3261E">
              <w:rPr>
                <w:rFonts w:ascii="Tahoma" w:hAnsi="Tahoma" w:cs="Tahoma"/>
                <w:sz w:val="20"/>
                <w:szCs w:val="20"/>
              </w:rPr>
              <w:t xml:space="preserve">, Diretor Executivo da AGEM, </w:t>
            </w:r>
            <w:r>
              <w:rPr>
                <w:rFonts w:ascii="Tahoma" w:hAnsi="Tahoma" w:cs="Tahoma"/>
                <w:sz w:val="20"/>
                <w:szCs w:val="20"/>
              </w:rPr>
              <w:t>irão conversar com o Secretário de Santos, estão fazendo levantamento de dados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99245DD" w14:textId="69C499A4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Estão tentando marcar reunião com a S</w:t>
            </w:r>
            <w:r w:rsidR="00FD6166">
              <w:rPr>
                <w:rFonts w:ascii="Tahoma" w:hAnsi="Tahoma" w:cs="Tahoma"/>
                <w:sz w:val="20"/>
                <w:szCs w:val="20"/>
              </w:rPr>
              <w:t>ecretaria de Estado de Transportes e Logística;</w:t>
            </w:r>
          </w:p>
          <w:p w14:paraId="711D0D60" w14:textId="097B6533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Agem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 está</w:t>
            </w:r>
            <w:r>
              <w:rPr>
                <w:rFonts w:ascii="Tahoma" w:hAnsi="Tahoma" w:cs="Tahoma"/>
                <w:sz w:val="20"/>
                <w:szCs w:val="20"/>
              </w:rPr>
              <w:t xml:space="preserve"> fazendo contato com o Estado, levantamento de informações para compor o diagnóstico da nossa região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88ECB0A" w14:textId="77777777" w:rsidR="00D329C0" w:rsidRPr="00BD6BEE" w:rsidRDefault="00D329C0" w:rsidP="00FD6166">
            <w:pPr>
              <w:pStyle w:val="xmsonormal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 - Início dos trabalhos para a realização do Plano Regional de Mobilidade - Apresentação SETEC;</w:t>
            </w:r>
          </w:p>
          <w:p w14:paraId="02795850" w14:textId="63DE27E9" w:rsidR="00753B68" w:rsidRDefault="00753B68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Apresentação de </w:t>
            </w:r>
            <w:r w:rsidR="00F06744">
              <w:rPr>
                <w:rFonts w:ascii="Tahoma" w:hAnsi="Tahoma" w:cs="Tahoma"/>
                <w:sz w:val="20"/>
                <w:szCs w:val="20"/>
              </w:rPr>
              <w:t>Luís</w:t>
            </w:r>
            <w:r>
              <w:rPr>
                <w:rFonts w:ascii="Tahoma" w:hAnsi="Tahoma" w:cs="Tahoma"/>
                <w:sz w:val="20"/>
                <w:szCs w:val="20"/>
              </w:rPr>
              <w:t xml:space="preserve"> Fernando de Pierro, um dos coordenadores do Plano de </w:t>
            </w:r>
            <w:r w:rsidR="00F06744">
              <w:rPr>
                <w:rFonts w:ascii="Tahoma" w:hAnsi="Tahoma" w:cs="Tahoma"/>
                <w:sz w:val="20"/>
                <w:szCs w:val="20"/>
              </w:rPr>
              <w:t>Mo</w:t>
            </w:r>
            <w:r>
              <w:rPr>
                <w:rFonts w:ascii="Tahoma" w:hAnsi="Tahoma" w:cs="Tahoma"/>
                <w:sz w:val="20"/>
                <w:szCs w:val="20"/>
              </w:rPr>
              <w:t>bilidade Sustentável de Logística da B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aixada </w:t>
            </w:r>
            <w:r>
              <w:rPr>
                <w:rFonts w:ascii="Tahoma" w:hAnsi="Tahoma" w:cs="Tahoma"/>
                <w:sz w:val="20"/>
                <w:szCs w:val="20"/>
              </w:rPr>
              <w:t>S</w:t>
            </w:r>
            <w:r w:rsidR="00FD6166">
              <w:rPr>
                <w:rFonts w:ascii="Tahoma" w:hAnsi="Tahoma" w:cs="Tahoma"/>
                <w:sz w:val="20"/>
                <w:szCs w:val="20"/>
              </w:rPr>
              <w:t>antista;</w:t>
            </w:r>
          </w:p>
          <w:p w14:paraId="4E583913" w14:textId="6CE57714" w:rsidR="00753B68" w:rsidRDefault="00753B68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Objetivo principal é auxi</w:t>
            </w:r>
            <w:r w:rsidR="00F06744">
              <w:rPr>
                <w:rFonts w:ascii="Tahoma" w:hAnsi="Tahoma" w:cs="Tahoma"/>
                <w:sz w:val="20"/>
                <w:szCs w:val="20"/>
              </w:rPr>
              <w:t>l</w:t>
            </w:r>
            <w:r>
              <w:rPr>
                <w:rFonts w:ascii="Tahoma" w:hAnsi="Tahoma" w:cs="Tahoma"/>
                <w:sz w:val="20"/>
                <w:szCs w:val="20"/>
              </w:rPr>
              <w:t>iar a R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egião </w:t>
            </w:r>
            <w:r>
              <w:rPr>
                <w:rFonts w:ascii="Tahoma" w:hAnsi="Tahoma" w:cs="Tahoma"/>
                <w:sz w:val="20"/>
                <w:szCs w:val="20"/>
              </w:rPr>
              <w:t>M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etropolitana da </w:t>
            </w:r>
            <w:r>
              <w:rPr>
                <w:rFonts w:ascii="Tahoma" w:hAnsi="Tahoma" w:cs="Tahoma"/>
                <w:sz w:val="20"/>
                <w:szCs w:val="20"/>
              </w:rPr>
              <w:t>B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aixada </w:t>
            </w:r>
            <w:r>
              <w:rPr>
                <w:rFonts w:ascii="Tahoma" w:hAnsi="Tahoma" w:cs="Tahoma"/>
                <w:sz w:val="20"/>
                <w:szCs w:val="20"/>
              </w:rPr>
              <w:t>S</w:t>
            </w:r>
            <w:r w:rsidR="00FD6166">
              <w:rPr>
                <w:rFonts w:ascii="Tahoma" w:hAnsi="Tahoma" w:cs="Tahoma"/>
                <w:sz w:val="20"/>
                <w:szCs w:val="20"/>
              </w:rPr>
              <w:t>antista - RMBS</w:t>
            </w:r>
            <w:r>
              <w:rPr>
                <w:rFonts w:ascii="Tahoma" w:hAnsi="Tahoma" w:cs="Tahoma"/>
                <w:sz w:val="20"/>
                <w:szCs w:val="20"/>
              </w:rPr>
              <w:t xml:space="preserve"> no seu plano regional sustentável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63CF0E0" w14:textId="7F02E03F" w:rsidR="00753B68" w:rsidRDefault="00753B68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 plano visa propor soluções para aumentar melhorar a integração da mobilidade entre os 9 municípios da B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aixada </w:t>
            </w:r>
            <w:r>
              <w:rPr>
                <w:rFonts w:ascii="Tahoma" w:hAnsi="Tahoma" w:cs="Tahoma"/>
                <w:sz w:val="20"/>
                <w:szCs w:val="20"/>
              </w:rPr>
              <w:t>S</w:t>
            </w:r>
            <w:r w:rsidR="00FD6166">
              <w:rPr>
                <w:rFonts w:ascii="Tahoma" w:hAnsi="Tahoma" w:cs="Tahoma"/>
                <w:sz w:val="20"/>
                <w:szCs w:val="20"/>
              </w:rPr>
              <w:t>antista;</w:t>
            </w:r>
          </w:p>
          <w:p w14:paraId="79ED2288" w14:textId="69DB2ECC" w:rsidR="00753B68" w:rsidRDefault="00753B68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Ele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 tem</w:t>
            </w:r>
            <w:r>
              <w:rPr>
                <w:rFonts w:ascii="Tahoma" w:hAnsi="Tahoma" w:cs="Tahoma"/>
                <w:sz w:val="20"/>
                <w:szCs w:val="20"/>
              </w:rPr>
              <w:t xml:space="preserve"> diversos componentes ligados a mobilidade: transporte público, tráfego, transporte </w:t>
            </w:r>
            <w:r w:rsidR="00F06744">
              <w:rPr>
                <w:rFonts w:ascii="Tahoma" w:hAnsi="Tahoma" w:cs="Tahoma"/>
                <w:sz w:val="20"/>
                <w:szCs w:val="20"/>
              </w:rPr>
              <w:t>público</w:t>
            </w:r>
            <w:r>
              <w:rPr>
                <w:rFonts w:ascii="Tahoma" w:hAnsi="Tahoma" w:cs="Tahoma"/>
                <w:sz w:val="20"/>
                <w:szCs w:val="20"/>
              </w:rPr>
              <w:t>, infraestrutura viária, logística de carga, transporte ativo,</w:t>
            </w:r>
            <w:r w:rsidR="00F06744"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ahoma" w:hAnsi="Tahoma" w:cs="Tahoma"/>
                <w:sz w:val="20"/>
                <w:szCs w:val="20"/>
              </w:rPr>
              <w:t>bicicletas e pedestres, articula</w:t>
            </w:r>
            <w:r w:rsidR="00F06744">
              <w:rPr>
                <w:rFonts w:ascii="Tahoma" w:hAnsi="Tahoma" w:cs="Tahoma"/>
                <w:sz w:val="20"/>
                <w:szCs w:val="20"/>
              </w:rPr>
              <w:t>ç</w:t>
            </w:r>
            <w:r>
              <w:rPr>
                <w:rFonts w:ascii="Tahoma" w:hAnsi="Tahoma" w:cs="Tahoma"/>
                <w:sz w:val="20"/>
                <w:szCs w:val="20"/>
              </w:rPr>
              <w:t xml:space="preserve">ão multimodal, </w:t>
            </w:r>
            <w:r w:rsidR="005A098D">
              <w:rPr>
                <w:rFonts w:ascii="Tahoma" w:hAnsi="Tahoma" w:cs="Tahoma"/>
                <w:sz w:val="20"/>
                <w:szCs w:val="20"/>
              </w:rPr>
              <w:t xml:space="preserve">farão </w:t>
            </w:r>
            <w:r>
              <w:rPr>
                <w:rFonts w:ascii="Tahoma" w:hAnsi="Tahoma" w:cs="Tahoma"/>
                <w:sz w:val="20"/>
                <w:szCs w:val="20"/>
              </w:rPr>
              <w:t xml:space="preserve">propostas para identificar vazios </w:t>
            </w:r>
            <w:r w:rsidR="005A098D">
              <w:rPr>
                <w:rFonts w:ascii="Tahoma" w:hAnsi="Tahoma" w:cs="Tahoma"/>
                <w:sz w:val="20"/>
                <w:szCs w:val="20"/>
              </w:rPr>
              <w:t xml:space="preserve">existentes na estrutura institucional </w:t>
            </w:r>
            <w:r>
              <w:rPr>
                <w:rFonts w:ascii="Tahoma" w:hAnsi="Tahoma" w:cs="Tahoma"/>
                <w:sz w:val="20"/>
                <w:szCs w:val="20"/>
              </w:rPr>
              <w:t>no âmbito da gestão metropolitana, trabalhando dentro do conceito de sustentabilidade</w:t>
            </w:r>
            <w:r w:rsidR="00FD6166">
              <w:rPr>
                <w:rFonts w:ascii="Tahoma" w:hAnsi="Tahoma" w:cs="Tahoma"/>
                <w:sz w:val="20"/>
                <w:szCs w:val="20"/>
              </w:rPr>
              <w:t>,</w:t>
            </w:r>
            <w:r>
              <w:rPr>
                <w:rFonts w:ascii="Tahoma" w:hAnsi="Tahoma" w:cs="Tahoma"/>
                <w:sz w:val="20"/>
                <w:szCs w:val="20"/>
              </w:rPr>
              <w:t xml:space="preserve"> redução gases efeito es</w:t>
            </w:r>
            <w:r w:rsidR="00F06744">
              <w:rPr>
                <w:rFonts w:ascii="Tahoma" w:hAnsi="Tahoma" w:cs="Tahoma"/>
                <w:sz w:val="20"/>
                <w:szCs w:val="20"/>
              </w:rPr>
              <w:t>t</w:t>
            </w:r>
            <w:r>
              <w:rPr>
                <w:rFonts w:ascii="Tahoma" w:hAnsi="Tahoma" w:cs="Tahoma"/>
                <w:sz w:val="20"/>
                <w:szCs w:val="20"/>
              </w:rPr>
              <w:t>u</w:t>
            </w:r>
            <w:r w:rsidR="00F06744">
              <w:rPr>
                <w:rFonts w:ascii="Tahoma" w:hAnsi="Tahoma" w:cs="Tahoma"/>
                <w:sz w:val="20"/>
                <w:szCs w:val="20"/>
              </w:rPr>
              <w:t>f</w:t>
            </w:r>
            <w:r>
              <w:rPr>
                <w:rFonts w:ascii="Tahoma" w:hAnsi="Tahoma" w:cs="Tahoma"/>
                <w:sz w:val="20"/>
                <w:szCs w:val="20"/>
              </w:rPr>
              <w:t>a</w:t>
            </w:r>
            <w:r w:rsidR="005A098D">
              <w:rPr>
                <w:rFonts w:ascii="Tahoma" w:hAnsi="Tahoma" w:cs="Tahoma"/>
                <w:sz w:val="20"/>
                <w:szCs w:val="20"/>
              </w:rPr>
              <w:t xml:space="preserve">, redução das desigualdades sociais e tratamento das </w:t>
            </w:r>
            <w:r>
              <w:rPr>
                <w:rFonts w:ascii="Tahoma" w:hAnsi="Tahoma" w:cs="Tahoma"/>
                <w:sz w:val="20"/>
                <w:szCs w:val="20"/>
              </w:rPr>
              <w:t>quest</w:t>
            </w:r>
            <w:r w:rsidR="005A098D">
              <w:rPr>
                <w:rFonts w:ascii="Tahoma" w:hAnsi="Tahoma" w:cs="Tahoma"/>
                <w:sz w:val="20"/>
                <w:szCs w:val="20"/>
              </w:rPr>
              <w:t>ões</w:t>
            </w:r>
            <w:r>
              <w:rPr>
                <w:rFonts w:ascii="Tahoma" w:hAnsi="Tahoma" w:cs="Tahoma"/>
                <w:sz w:val="20"/>
                <w:szCs w:val="20"/>
              </w:rPr>
              <w:t xml:space="preserve"> de </w:t>
            </w:r>
            <w:r w:rsidR="005A098D">
              <w:rPr>
                <w:rFonts w:ascii="Tahoma" w:hAnsi="Tahoma" w:cs="Tahoma"/>
                <w:sz w:val="20"/>
                <w:szCs w:val="20"/>
              </w:rPr>
              <w:t>gênero;</w:t>
            </w:r>
          </w:p>
          <w:p w14:paraId="1E72936F" w14:textId="28D8A62C" w:rsidR="00753B68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 estudo tem duração de 15 meses, financiado pela AFD</w:t>
            </w:r>
            <w:r w:rsidR="005A098D">
              <w:rPr>
                <w:rFonts w:ascii="Tahoma" w:hAnsi="Tahoma" w:cs="Tahoma"/>
                <w:sz w:val="20"/>
                <w:szCs w:val="20"/>
              </w:rPr>
              <w:t xml:space="preserve">, que é </w:t>
            </w:r>
            <w:r>
              <w:rPr>
                <w:rFonts w:ascii="Tahoma" w:hAnsi="Tahoma" w:cs="Tahoma"/>
                <w:sz w:val="20"/>
                <w:szCs w:val="20"/>
              </w:rPr>
              <w:t>uma das entidades que participa do programa Euroclima+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F0ABF5A" w14:textId="1D98530E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 d</w:t>
            </w:r>
            <w:r w:rsidR="00F06744">
              <w:rPr>
                <w:rFonts w:ascii="Tahoma" w:hAnsi="Tahoma" w:cs="Tahoma"/>
                <w:sz w:val="20"/>
                <w:szCs w:val="20"/>
              </w:rPr>
              <w:t>i</w:t>
            </w:r>
            <w:r>
              <w:rPr>
                <w:rFonts w:ascii="Tahoma" w:hAnsi="Tahoma" w:cs="Tahoma"/>
                <w:sz w:val="20"/>
                <w:szCs w:val="20"/>
              </w:rPr>
              <w:t xml:space="preserve">retriz técnica para o desenvolvimento dos trabalhos é dada por uma iniciativa </w:t>
            </w:r>
            <w:r w:rsidR="005A098D">
              <w:rPr>
                <w:rFonts w:ascii="Tahoma" w:hAnsi="Tahoma" w:cs="Tahoma"/>
                <w:sz w:val="20"/>
                <w:szCs w:val="20"/>
              </w:rPr>
              <w:t>europeia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FD6166">
              <w:rPr>
                <w:rFonts w:ascii="Tahoma" w:hAnsi="Tahoma" w:cs="Tahoma"/>
                <w:i/>
                <w:iCs/>
                <w:sz w:val="20"/>
                <w:szCs w:val="20"/>
              </w:rPr>
              <w:t>mobilise your city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ABA226C" w14:textId="480401C1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Configuração geométrica linear da RMBS, fronteiras dos municípios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EBEAA96" w14:textId="531A6749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 RMBS faz parte do chamado eixo sul da macrometrópole paulista, formada por um quadrilátero</w:t>
            </w:r>
            <w:r w:rsidR="00FD6166">
              <w:rPr>
                <w:rFonts w:ascii="Tahoma" w:hAnsi="Tahoma" w:cs="Tahoma"/>
                <w:sz w:val="20"/>
                <w:szCs w:val="20"/>
              </w:rPr>
              <w:t>:</w:t>
            </w:r>
            <w:r>
              <w:rPr>
                <w:rFonts w:ascii="Tahoma" w:hAnsi="Tahoma" w:cs="Tahoma"/>
                <w:sz w:val="20"/>
                <w:szCs w:val="20"/>
              </w:rPr>
              <w:t xml:space="preserve"> B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aixada </w:t>
            </w:r>
            <w:r>
              <w:rPr>
                <w:rFonts w:ascii="Tahoma" w:hAnsi="Tahoma" w:cs="Tahoma"/>
                <w:sz w:val="20"/>
                <w:szCs w:val="20"/>
              </w:rPr>
              <w:t>S</w:t>
            </w:r>
            <w:r w:rsidR="00FD6166">
              <w:rPr>
                <w:rFonts w:ascii="Tahoma" w:hAnsi="Tahoma" w:cs="Tahoma"/>
                <w:sz w:val="20"/>
                <w:szCs w:val="20"/>
              </w:rPr>
              <w:t>antista</w:t>
            </w:r>
            <w:r>
              <w:rPr>
                <w:rFonts w:ascii="Tahoma" w:hAnsi="Tahoma" w:cs="Tahoma"/>
                <w:sz w:val="20"/>
                <w:szCs w:val="20"/>
              </w:rPr>
              <w:t>, Campinas S</w:t>
            </w:r>
            <w:r w:rsidR="009B0583">
              <w:rPr>
                <w:rFonts w:ascii="Tahoma" w:hAnsi="Tahoma" w:cs="Tahoma"/>
                <w:sz w:val="20"/>
                <w:szCs w:val="20"/>
              </w:rPr>
              <w:t xml:space="preserve">ão </w:t>
            </w:r>
            <w:r>
              <w:rPr>
                <w:rFonts w:ascii="Tahoma" w:hAnsi="Tahoma" w:cs="Tahoma"/>
                <w:sz w:val="20"/>
                <w:szCs w:val="20"/>
              </w:rPr>
              <w:t>J</w:t>
            </w:r>
            <w:r w:rsidR="009B0583">
              <w:rPr>
                <w:rFonts w:ascii="Tahoma" w:hAnsi="Tahoma" w:cs="Tahoma"/>
                <w:sz w:val="20"/>
                <w:szCs w:val="20"/>
              </w:rPr>
              <w:t xml:space="preserve">osé dos </w:t>
            </w:r>
            <w:r>
              <w:rPr>
                <w:rFonts w:ascii="Tahoma" w:hAnsi="Tahoma" w:cs="Tahoma"/>
                <w:sz w:val="20"/>
                <w:szCs w:val="20"/>
              </w:rPr>
              <w:t>Campos e Sorocaba, com S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ão </w:t>
            </w:r>
            <w:r>
              <w:rPr>
                <w:rFonts w:ascii="Tahoma" w:hAnsi="Tahoma" w:cs="Tahoma"/>
                <w:sz w:val="20"/>
                <w:szCs w:val="20"/>
              </w:rPr>
              <w:t>P</w:t>
            </w:r>
            <w:r w:rsidR="00FD6166">
              <w:rPr>
                <w:rFonts w:ascii="Tahoma" w:hAnsi="Tahoma" w:cs="Tahoma"/>
                <w:sz w:val="20"/>
                <w:szCs w:val="20"/>
              </w:rPr>
              <w:t>aulo</w:t>
            </w:r>
            <w:r>
              <w:rPr>
                <w:rFonts w:ascii="Tahoma" w:hAnsi="Tahoma" w:cs="Tahoma"/>
                <w:sz w:val="20"/>
                <w:szCs w:val="20"/>
              </w:rPr>
              <w:t xml:space="preserve"> ao meio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4D2C830" w14:textId="36F93968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Quadrilátero enorme, questão de PIB, população e movimentação de cargas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1F8DD01" w14:textId="121C2C1E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Plano de logística trabalhado pelo Governo do Estado e ainda não foi divulgado os resultados desse trabalho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B34EB0B" w14:textId="5655DBA0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Esse trabalho vai ter muita importância como fonte de dados</w:t>
            </w:r>
            <w:r w:rsidR="001E6036">
              <w:rPr>
                <w:rFonts w:ascii="Tahoma" w:hAnsi="Tahoma" w:cs="Tahoma"/>
                <w:sz w:val="20"/>
                <w:szCs w:val="20"/>
              </w:rPr>
              <w:t xml:space="preserve"> porque ele chega ao nível de anteprojeto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752C2D9" w14:textId="1C0EE7D1" w:rsidR="00FD6166" w:rsidRDefault="00F06744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Foram duas</w:t>
            </w:r>
            <w:r w:rsidR="00212A82">
              <w:rPr>
                <w:rFonts w:ascii="Tahoma" w:hAnsi="Tahoma" w:cs="Tahoma"/>
                <w:sz w:val="20"/>
                <w:szCs w:val="20"/>
              </w:rPr>
              <w:t xml:space="preserve"> empresas vencedoras foram a S</w:t>
            </w:r>
            <w:r>
              <w:rPr>
                <w:rFonts w:ascii="Tahoma" w:hAnsi="Tahoma" w:cs="Tahoma"/>
                <w:sz w:val="20"/>
                <w:szCs w:val="20"/>
              </w:rPr>
              <w:t>e</w:t>
            </w:r>
            <w:r w:rsidR="00212A82">
              <w:rPr>
                <w:rFonts w:ascii="Tahoma" w:hAnsi="Tahoma" w:cs="Tahoma"/>
                <w:sz w:val="20"/>
                <w:szCs w:val="20"/>
              </w:rPr>
              <w:t xml:space="preserve">tec </w:t>
            </w:r>
            <w:r w:rsidR="001E6036">
              <w:rPr>
                <w:rFonts w:ascii="Tahoma" w:hAnsi="Tahoma" w:cs="Tahoma"/>
                <w:sz w:val="20"/>
                <w:szCs w:val="20"/>
              </w:rPr>
              <w:t xml:space="preserve">Internacional junto com </w:t>
            </w:r>
            <w:r w:rsidR="00212A82">
              <w:rPr>
                <w:rFonts w:ascii="Tahoma" w:hAnsi="Tahoma" w:cs="Tahoma"/>
                <w:sz w:val="20"/>
                <w:szCs w:val="20"/>
              </w:rPr>
              <w:t>a</w:t>
            </w:r>
            <w:r w:rsidR="005A098D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="001E6036">
              <w:rPr>
                <w:rFonts w:ascii="Tahoma" w:hAnsi="Tahoma" w:cs="Tahoma"/>
                <w:sz w:val="20"/>
                <w:szCs w:val="20"/>
              </w:rPr>
              <w:t>Amedalis</w:t>
            </w:r>
            <w:proofErr w:type="spellEnd"/>
            <w:r w:rsidR="001E6036">
              <w:rPr>
                <w:rFonts w:ascii="Tahoma" w:hAnsi="Tahoma" w:cs="Tahoma"/>
                <w:sz w:val="20"/>
                <w:szCs w:val="20"/>
              </w:rPr>
              <w:t>, duas empresas francesas, com sucursais no mundo inteiro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0216A32" w14:textId="2E8B7DDB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 SETEC tem uma filial no Brasil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EBC5888" w14:textId="642FADDF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Um terceiro componente é Engenheiros Oficinas e Associados, grande experiência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59D9602" w14:textId="1FB0FEE7" w:rsidR="00212A82" w:rsidRDefault="00212A82" w:rsidP="00FD6166">
            <w:pPr>
              <w:pStyle w:val="PargrafodaLista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Do lado da gestão do P</w:t>
            </w:r>
            <w:r w:rsidR="00FD6166">
              <w:rPr>
                <w:rFonts w:ascii="Tahoma" w:hAnsi="Tahoma" w:cs="Tahoma"/>
                <w:sz w:val="20"/>
                <w:szCs w:val="20"/>
              </w:rPr>
              <w:t>R</w:t>
            </w:r>
            <w:r>
              <w:rPr>
                <w:rFonts w:ascii="Tahoma" w:hAnsi="Tahoma" w:cs="Tahoma"/>
                <w:sz w:val="20"/>
                <w:szCs w:val="20"/>
              </w:rPr>
              <w:t>ML é formado pela AGEM/Condesb, interlocutor Quedinho, AFD e Despacio organismos de cooperação técnica e CT Mobilidade e Logística do Condesb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98F8E96" w14:textId="2A5752CA" w:rsidR="00212A82" w:rsidRDefault="00212A82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Marina Moncoso </w:t>
            </w:r>
            <w:r w:rsidR="00FD6166">
              <w:rPr>
                <w:rFonts w:ascii="Tahoma" w:hAnsi="Tahoma" w:cs="Tahoma"/>
                <w:sz w:val="20"/>
                <w:szCs w:val="20"/>
              </w:rPr>
              <w:t xml:space="preserve">- </w:t>
            </w:r>
            <w:r>
              <w:rPr>
                <w:rFonts w:ascii="Tahoma" w:hAnsi="Tahoma" w:cs="Tahoma"/>
                <w:sz w:val="20"/>
                <w:szCs w:val="20"/>
              </w:rPr>
              <w:t>os fundos são do Euroclima e a AFD é um organismo implementador, Despacio coordenação técnica dos 8 projetos e ela faz a dos dois que estão no Brasil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AA4738D" w14:textId="730FC6E7" w:rsidR="00212A82" w:rsidRDefault="00212A82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Organograma da equipe, composição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8ED9E2B" w14:textId="3706563C" w:rsidR="00212A82" w:rsidRDefault="00212A82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Previsto</w:t>
            </w:r>
            <w:r w:rsidR="00FD6166">
              <w:rPr>
                <w:rFonts w:ascii="Tahoma" w:hAnsi="Tahoma" w:cs="Tahoma"/>
                <w:sz w:val="20"/>
                <w:szCs w:val="20"/>
              </w:rPr>
              <w:t>s</w:t>
            </w:r>
            <w:r>
              <w:rPr>
                <w:rFonts w:ascii="Tahoma" w:hAnsi="Tahoma" w:cs="Tahoma"/>
                <w:sz w:val="20"/>
                <w:szCs w:val="20"/>
              </w:rPr>
              <w:t xml:space="preserve"> no projeto uma série de eventos, processo participativo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BB86A54" w14:textId="092707A1" w:rsidR="00212A82" w:rsidRDefault="00212A82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Realização de reunião de escutas setoriais, principais diretrizes, queixas e desejos ligados a mobilidade urbana metropolitana</w:t>
            </w:r>
            <w:r w:rsidR="00730BE7">
              <w:rPr>
                <w:rFonts w:ascii="Tahoma" w:hAnsi="Tahoma" w:cs="Tahoma"/>
                <w:sz w:val="20"/>
                <w:szCs w:val="20"/>
              </w:rPr>
              <w:t>, uma das reuniões será feita com esta CT que irão apresentar suas sugestões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5614457" w14:textId="395C6F13" w:rsidR="00730BE7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 trabalho é divido em seis módulos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0E51D82" w14:textId="2A1DFF99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Fazendo levantamentos de dados de fontes secundárias e será feito de fontes primárias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C27BFC2" w14:textId="5BE3664C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Os módulos 4 e 5 são transversais, acompanham o trabalho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0A1BB0A" w14:textId="3DD86A05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Apresentação do cronograma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10585D6" w14:textId="326817AF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lastRenderedPageBreak/>
              <w:t>Função do módulo zero – reformulação do cronograma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6442CB7" w14:textId="5E61748E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No final de junho apresentarão todo o detalhamento do plano de trabalho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50D25DD" w14:textId="5BC15F93" w:rsidR="00F06744" w:rsidRDefault="00F06744" w:rsidP="00FD6166">
            <w:pPr>
              <w:pStyle w:val="PargrafodaLista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Realização de fóruns, oficinas, audiência pública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D855098" w14:textId="1B84D587" w:rsidR="00F06744" w:rsidRDefault="00F06744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Restrições ligadas a pandemia, como e</w:t>
            </w:r>
            <w:r w:rsidR="00FA40CE">
              <w:rPr>
                <w:rFonts w:ascii="Tahoma" w:hAnsi="Tahoma" w:cs="Tahoma"/>
                <w:sz w:val="20"/>
                <w:szCs w:val="20"/>
              </w:rPr>
              <w:t>x</w:t>
            </w:r>
            <w:r>
              <w:rPr>
                <w:rFonts w:ascii="Tahoma" w:hAnsi="Tahoma" w:cs="Tahoma"/>
                <w:sz w:val="20"/>
                <w:szCs w:val="20"/>
              </w:rPr>
              <w:t>emplo pesquisa nas casas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470ABAE" w14:textId="520054C3" w:rsidR="00FA40CE" w:rsidRDefault="00FA40CE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Estão fazendo adaptações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8E1B9CE" w14:textId="71C0A9EF" w:rsidR="00FA40CE" w:rsidRDefault="00FA40CE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Módulo 2 Prognóstico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3C63142" w14:textId="074421A6" w:rsidR="00FA40CE" w:rsidRPr="00FA40CE" w:rsidRDefault="00FA40CE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FA40CE">
              <w:rPr>
                <w:rFonts w:ascii="Tahoma" w:hAnsi="Tahoma" w:cs="Tahoma"/>
                <w:sz w:val="20"/>
                <w:szCs w:val="20"/>
              </w:rPr>
              <w:t>Pensar numa visão de futuro, fazer de formas alternativas, que dá a visão de futuro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EB43DC0" w14:textId="5BCB9F77" w:rsidR="00FA40CE" w:rsidRDefault="00FA40CE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Plano de ação e financiamento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9338821" w14:textId="2DB180FB" w:rsidR="00FA40CE" w:rsidRDefault="00D329C0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 plano de ação envolve algumas coisas interessantes, proposta de agrupamento das ações, em pacotes integrados de medidas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6907717" w14:textId="0DADF47A" w:rsidR="00D329C0" w:rsidRDefault="00D329C0" w:rsidP="00FD6166">
            <w:pPr>
              <w:pStyle w:val="PargrafodaLista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Irão priorizar os pacotes, mostrando oportunidades de financiamentos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C797DA8" w14:textId="672E7571" w:rsidR="00D329C0" w:rsidRDefault="00D329C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Coordenador agradeceu e falou sobre ter um cenário bem claro, diagnóstico local e atual, que possam estar falando a mesma língua, tentando resolver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D1255AE" w14:textId="7C5C6DA1" w:rsidR="00D329C0" w:rsidRDefault="00D329C0" w:rsidP="00FD6166">
            <w:pPr>
              <w:pStyle w:val="PargrafodaLista"/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Passada essa primeira fase a bola vai estar para os atores mostrarem a experiência que tem com outros planos realizados, mostrarem aos gestores que vivem a realidade diária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ED0F95C" w14:textId="00E6A3D1" w:rsidR="00D329C0" w:rsidRPr="00D329C0" w:rsidRDefault="00D329C0" w:rsidP="00FD6166">
            <w:pPr>
              <w:pStyle w:val="PargrafodaLista"/>
              <w:numPr>
                <w:ilvl w:val="0"/>
                <w:numId w:val="10"/>
              </w:numPr>
              <w:shd w:val="clear" w:color="auto" w:fill="FFFFFF"/>
              <w:spacing w:after="0" w:line="240" w:lineRule="auto"/>
              <w:jc w:val="both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D329C0">
              <w:rPr>
                <w:rFonts w:ascii="Tahoma" w:hAnsi="Tahoma" w:cs="Tahoma"/>
                <w:sz w:val="20"/>
                <w:szCs w:val="20"/>
              </w:rPr>
              <w:t>Este é o momento dos municípios se envolverem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9292EAC" w14:textId="580AFD68" w:rsidR="00D329C0" w:rsidRDefault="00D329C0" w:rsidP="00FD6166">
            <w:pPr>
              <w:pStyle w:val="PargrafodaLista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jc w:val="both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D329C0">
              <w:rPr>
                <w:rFonts w:ascii="Tahoma" w:hAnsi="Tahoma" w:cs="Tahoma"/>
                <w:color w:val="000000"/>
                <w:sz w:val="20"/>
                <w:szCs w:val="20"/>
              </w:rPr>
              <w:t>Item II - Discussão sobre o levantamento das informações municipais e estaduais para o Plano Regional de Mobilidade;</w:t>
            </w:r>
          </w:p>
          <w:p w14:paraId="0CE685BD" w14:textId="0BF6788F" w:rsidR="00D329C0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M</w:t>
            </w:r>
            <w:r w:rsidR="00D329C0">
              <w:rPr>
                <w:rFonts w:ascii="Tahoma" w:hAnsi="Tahoma" w:cs="Tahoma"/>
                <w:color w:val="000000"/>
                <w:sz w:val="20"/>
                <w:szCs w:val="20"/>
              </w:rPr>
              <w:t xml:space="preserve">arcio faltam documentos de Santos, </w:t>
            </w:r>
            <w:r w:rsidR="00F94C7B">
              <w:rPr>
                <w:rFonts w:ascii="Tahoma" w:hAnsi="Tahoma" w:cs="Tahoma"/>
                <w:color w:val="000000"/>
                <w:sz w:val="20"/>
                <w:szCs w:val="20"/>
              </w:rPr>
              <w:t>Peruíbe</w:t>
            </w:r>
            <w:r w:rsidR="00D329C0">
              <w:rPr>
                <w:rFonts w:ascii="Tahoma" w:hAnsi="Tahoma" w:cs="Tahoma"/>
                <w:color w:val="000000"/>
                <w:sz w:val="20"/>
                <w:szCs w:val="20"/>
              </w:rPr>
              <w:t xml:space="preserve"> </w:t>
            </w:r>
            <w:r w:rsidR="00F94C7B">
              <w:rPr>
                <w:rFonts w:ascii="Tahoma" w:hAnsi="Tahoma" w:cs="Tahoma"/>
                <w:color w:val="000000"/>
                <w:sz w:val="20"/>
                <w:szCs w:val="20"/>
              </w:rPr>
              <w:t>hoje terão reunião com Santos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1A828B59" w14:textId="15BA49F1" w:rsidR="00F94C7B" w:rsidRDefault="00F94C7B" w:rsidP="00FD6166">
            <w:pPr>
              <w:pStyle w:val="xmsonormal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Pediu para os que tiverem encaminha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rem</w:t>
            </w: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 para ele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95BA357" w14:textId="6B5452F5" w:rsidR="00F94C7B" w:rsidRDefault="00F94C7B" w:rsidP="00FD6166">
            <w:pPr>
              <w:pStyle w:val="xmsonormal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Em cima dos materiais conseguiram trabalhar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2782474D" w14:textId="6EDF9CED" w:rsidR="00F94C7B" w:rsidRDefault="00F94C7B" w:rsidP="00FD6166">
            <w:pPr>
              <w:pStyle w:val="xmsonormal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Apresentou listagem de documentos que deverão ser encaminhados a AGE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M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17EEC794" w14:textId="4B3FA1F6" w:rsidR="00F94C7B" w:rsidRDefault="00F94C7B" w:rsidP="00FD6166">
            <w:pPr>
              <w:pStyle w:val="xmsonormal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Essa listagem já foi encaminhada e solicitou que quem não a recebeu o avise que ele reencaminhará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9B60735" w14:textId="0E027F05" w:rsidR="00F94C7B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Felício</w:t>
            </w:r>
            <w:r w:rsidR="00F94C7B">
              <w:rPr>
                <w:rFonts w:ascii="Tahoma" w:hAnsi="Tahoma" w:cs="Tahoma"/>
                <w:color w:val="000000"/>
                <w:sz w:val="20"/>
                <w:szCs w:val="20"/>
              </w:rPr>
              <w:t xml:space="preserve"> Sakamoto – como são base de dados muito intensas, consideram esses dados como prioritários porque terão que trabalhar muito em cima deles para a matriz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3FB3F754" w14:textId="10CF964C" w:rsidR="00F94C7B" w:rsidRDefault="00F94C7B" w:rsidP="00FD6166">
            <w:pPr>
              <w:pStyle w:val="xmsonormal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Dados de histórico de demandas, estão considerando dados desde 2019 para trabalhar o cenário futuro, para ter uma situação anterior a pandemia e com a atual com esses dois pontos terão maiores condições para estimar os cenários futuros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30608FFA" w14:textId="06C58CEC" w:rsidR="00F94C7B" w:rsidRDefault="00F94C7B" w:rsidP="00FD6166">
            <w:pPr>
              <w:pStyle w:val="xmsonormal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Importância dos dados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DA6569D" w14:textId="3CAF5E7B" w:rsidR="00F94C7B" w:rsidRDefault="00F94C7B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Fabio Ramos irá verificar porque não receberam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0B21F3A0" w14:textId="45E81953" w:rsidR="00F94C7B" w:rsidRDefault="00F94C7B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Peixoto mandou uma serie de informações sobre empresas de fretamento, linhas peculiares, nome das empresas, viagens, quantidade de viagens, relação de permissionárias, municípios atendidos, acidentes de 2016 a 2021, </w:t>
            </w:r>
            <w:r w:rsidR="00284202">
              <w:rPr>
                <w:rFonts w:ascii="Tahoma" w:hAnsi="Tahoma" w:cs="Tahoma"/>
                <w:color w:val="000000"/>
                <w:sz w:val="20"/>
                <w:szCs w:val="20"/>
              </w:rPr>
              <w:t>vítimas</w:t>
            </w: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 fatais, transferidas, entre outros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5D70224D" w14:textId="74205F97" w:rsidR="00F94C7B" w:rsidRDefault="00F94C7B" w:rsidP="00FD6166">
            <w:pPr>
              <w:pStyle w:val="xmsonormal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Observou que encaminhou relatório falando sobre DDM nas rodovias, sistema SAI nas rodovias, obras que serão iniciadas, problemática em relação a descanso de caminhoneiros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46EE0D3D" w14:textId="47EE60CE" w:rsidR="00F94C7B" w:rsidRDefault="00F94C7B" w:rsidP="00FD6166">
            <w:pPr>
              <w:pStyle w:val="xmsonormal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Observou a SETEC,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 xml:space="preserve"> que</w:t>
            </w: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 houve recentemente duas audiências públicas, uma foi sobre o litoral sul – concessão rodoviária, o que impacta a RMBS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2BB34B3F" w14:textId="3115F794" w:rsidR="00284202" w:rsidRDefault="00284202" w:rsidP="00FD6166">
            <w:pPr>
              <w:pStyle w:val="PargrafodaLista"/>
              <w:numPr>
                <w:ilvl w:val="0"/>
                <w:numId w:val="14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Interessante fazer parte do estudo da SETEC</w:t>
            </w:r>
            <w:r w:rsidR="00FD6166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4D622D7" w14:textId="32C7C7ED" w:rsidR="00284202" w:rsidRDefault="00284202" w:rsidP="00FD6166">
            <w:pPr>
              <w:pStyle w:val="xmsonormal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A audiência pública está no site da Artesp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9EB80BB" w14:textId="354D9CCD" w:rsidR="00F94C7B" w:rsidRDefault="00037170" w:rsidP="00FD6166">
            <w:pPr>
              <w:pStyle w:val="xmsonormal"/>
              <w:numPr>
                <w:ilvl w:val="0"/>
                <w:numId w:val="14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C</w:t>
            </w:r>
            <w:r w:rsidR="00F94C7B">
              <w:rPr>
                <w:rFonts w:ascii="Tahoma" w:hAnsi="Tahoma" w:cs="Tahoma"/>
                <w:color w:val="000000"/>
                <w:sz w:val="20"/>
                <w:szCs w:val="20"/>
              </w:rPr>
              <w:t>oncessão de travessias litorâneas envolvendo Guarujá, Santos e Bertioga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4DE8B917" w14:textId="6017469D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284202">
              <w:rPr>
                <w:rFonts w:ascii="Tahoma" w:hAnsi="Tahoma" w:cs="Tahoma"/>
                <w:color w:val="000000"/>
                <w:sz w:val="20"/>
                <w:szCs w:val="20"/>
              </w:rPr>
              <w:t>Marcio perguntou ao Aldo se ele tem o material sobre sistema hidroviário na RMBS feito pelo IPT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  <w:r w:rsidRPr="00284202">
              <w:rPr>
                <w:rFonts w:ascii="Tahoma" w:hAnsi="Tahoma" w:cs="Tahoma"/>
                <w:color w:val="000000"/>
                <w:sz w:val="20"/>
                <w:szCs w:val="20"/>
              </w:rPr>
              <w:t xml:space="preserve"> Aldo desconhece qualquer coisa do Departamento Hidroviário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37B779EC" w14:textId="77FCEE7E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Coordenador salientou a participação efetiva no Grupo de WhatsApp desta CT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D0E7F1C" w14:textId="77777777" w:rsidR="00037170" w:rsidRDefault="00037170" w:rsidP="002B5C2A">
            <w:pPr>
              <w:pStyle w:val="xmsonormal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BD6BEE">
              <w:rPr>
                <w:rFonts w:ascii="Tahoma" w:hAnsi="Tahoma" w:cs="Tahoma"/>
                <w:color w:val="000000"/>
                <w:sz w:val="20"/>
                <w:szCs w:val="20"/>
              </w:rPr>
              <w:t>Item III - Necessidades e próximos passos para o desenvolvimento do Plano Regional de Mobilidade;</w:t>
            </w:r>
          </w:p>
          <w:p w14:paraId="0CEBB86D" w14:textId="6F2644E5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Marcio o </w:t>
            </w:r>
            <w:r w:rsidR="009B0583">
              <w:rPr>
                <w:rFonts w:ascii="Tahoma" w:hAnsi="Tahoma" w:cs="Tahoma"/>
                <w:color w:val="000000"/>
                <w:sz w:val="20"/>
                <w:szCs w:val="20"/>
              </w:rPr>
              <w:t>Luís</w:t>
            </w: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 irá passar para que os municípios validem os pontos de interlocução para fazer o levantamento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12D06596" w14:textId="2A2DFD4E" w:rsidR="00284202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Luís</w:t>
            </w:r>
            <w:r w:rsidR="00284202">
              <w:rPr>
                <w:rFonts w:ascii="Tahoma" w:hAnsi="Tahoma" w:cs="Tahoma"/>
                <w:color w:val="000000"/>
                <w:sz w:val="20"/>
                <w:szCs w:val="20"/>
              </w:rPr>
              <w:t xml:space="preserve"> os pontos serão definidos em vista que será feita proposta de integração metropolitana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5E898D17" w14:textId="415B5368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Será um plano metropolitano de integração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3B11BF13" w14:textId="679B8DDA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Nas escutas setoriais é interessante que já esteja preparado quais ações de transporte metropolitano, preparar as sugestões para levar a reunião de escuta setorial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32DC2182" w14:textId="70C0D8C4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Marcio</w:t>
            </w:r>
            <w:r w:rsidR="00FD6166">
              <w:rPr>
                <w:rFonts w:ascii="Tahoma" w:hAnsi="Tahoma" w:cs="Tahoma"/>
                <w:color w:val="000000"/>
                <w:sz w:val="20"/>
                <w:szCs w:val="20"/>
              </w:rPr>
              <w:t>-</w:t>
            </w:r>
            <w:r>
              <w:rPr>
                <w:rFonts w:ascii="Tahoma" w:hAnsi="Tahoma" w:cs="Tahoma"/>
                <w:color w:val="000000"/>
                <w:sz w:val="20"/>
                <w:szCs w:val="20"/>
              </w:rPr>
              <w:t xml:space="preserve"> levantar todas as associações que possam contribuir com o plano, passar para a AGEM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509FD5E3" w14:textId="63E07B73" w:rsidR="00284202" w:rsidRDefault="00284202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Milton – discussão de transporte hidroviário, importância de se levantar essa questão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04E5EA1E" w14:textId="35ECE3CA" w:rsidR="00284202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lastRenderedPageBreak/>
              <w:t>Sakamoto importância de estabelecer diretrizes, definir conjunto de propostas que serão simuladas para serem avaliadas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0AEEB550" w14:textId="5BEB7D45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Milton fazer contato com a Associação de Catraieiros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7AED3904" w14:textId="7431A571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Luciana participação da Associação dos Catraieiros em reunião desta CT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42205EC7" w14:textId="2FA4D70A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Aldo nesta reunião foi discutida a questão e tarifa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450BCC22" w14:textId="61DA5F31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Luís pediu que passem a ata dessa reunião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496463DF" w14:textId="1182BC5C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Coordenador fazer reuniões extras com os membros da CT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6ED0D711" w14:textId="5F80DBEE" w:rsidR="009B0583" w:rsidRDefault="009B0583" w:rsidP="005A098D">
            <w:pPr>
              <w:pStyle w:val="xmsonormal"/>
              <w:numPr>
                <w:ilvl w:val="0"/>
                <w:numId w:val="15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Priorização de ações pensar numa visão global metropolitana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12A3920B" w14:textId="6D821060" w:rsidR="009B0583" w:rsidRDefault="009B0583" w:rsidP="005A098D">
            <w:pPr>
              <w:pStyle w:val="xmsonormal"/>
              <w:numPr>
                <w:ilvl w:val="0"/>
                <w:numId w:val="15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Reunião de escuta empresarial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0732CEDD" w14:textId="098A878D" w:rsidR="009B0583" w:rsidRDefault="009B0583" w:rsidP="002B5C2A">
            <w:pPr>
              <w:pStyle w:val="xmsonormal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</w:rPr>
              <w:t>Marcio levantar quais investimentos foram feitos com recursos do Fundo nessa área</w:t>
            </w:r>
            <w:r w:rsidR="005A098D">
              <w:rPr>
                <w:rFonts w:ascii="Tahoma" w:hAnsi="Tahoma" w:cs="Tahoma"/>
                <w:color w:val="000000"/>
                <w:sz w:val="20"/>
                <w:szCs w:val="20"/>
              </w:rPr>
              <w:t>;</w:t>
            </w:r>
          </w:p>
          <w:p w14:paraId="58B5FFF5" w14:textId="42B1EA96" w:rsidR="00D329C0" w:rsidRPr="009B0583" w:rsidRDefault="00D329C0" w:rsidP="002B5C2A">
            <w:pPr>
              <w:pStyle w:val="PargrafodaLista"/>
              <w:numPr>
                <w:ilvl w:val="0"/>
                <w:numId w:val="4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 w:rsidRPr="00F94C7B">
              <w:rPr>
                <w:rFonts w:ascii="Tahoma" w:hAnsi="Tahoma" w:cs="Tahoma"/>
                <w:color w:val="000000"/>
                <w:sz w:val="20"/>
                <w:szCs w:val="20"/>
              </w:rPr>
              <w:t>Item IV - Outros assuntos de interesse regional.</w:t>
            </w:r>
          </w:p>
          <w:p w14:paraId="3E815881" w14:textId="227EF175" w:rsidR="009B0583" w:rsidRPr="00284202" w:rsidRDefault="009B0583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Realização de duas reuniões extraordinárias para tratar selo metropolitano e legislações</w:t>
            </w:r>
            <w:r w:rsidR="00037170">
              <w:rPr>
                <w:rFonts w:ascii="Tahoma" w:hAnsi="Tahoma" w:cs="Tahoma"/>
                <w:sz w:val="20"/>
                <w:szCs w:val="20"/>
              </w:rPr>
              <w:t xml:space="preserve"> dos aplicativos de transporte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F1491B4" w14:textId="7B01E90C" w:rsidR="00284202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Legalidade da cobrança de tarifas para turismo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6848717" w14:textId="13565F82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Cada município fará uma breve apresentação de como é feita a cobrança e isenção, para a partir disso retomar conversas sobre o selo metropolitano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18D93F2" w14:textId="739AB24D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Definir a questão, encaminhamento definitivo, encaminhar uma proposta a CT de Turismo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787BA06" w14:textId="10B71708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Os aplicativos de transportes estão gerando desequilíbrio no transporte da cidade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EE6BC5A" w14:textId="5AFB467A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Entendem que é necessário ter uma tarifação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56B2A45B" w14:textId="41325D62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Afinar o máximo possível o discurso do texto das leis municipais, encontrar um meio termo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92094BC" w14:textId="44356061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Reuniões extraordinárias, quinzenalmente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5CEA762" w14:textId="4EBF32AB" w:rsidR="00037170" w:rsidRDefault="00037170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Milton concorda em finalizar a questão do selo metropolitano, é um desgaste essa discussão que ocorre a mais de uma década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52ADFE9" w14:textId="1807A443" w:rsidR="00037170" w:rsidRDefault="00037170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Realizar reunião com questão pontual, agora é momento pensar na retomada da economia e turismo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3C6DEEDC" w14:textId="78356585" w:rsidR="00037170" w:rsidRDefault="00037170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Em relação aos aplicativos propôs um selo, realização de um rodízio por placas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A774D94" w14:textId="33848E96" w:rsidR="00037170" w:rsidRDefault="00037170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Chegar a uma ação mais efetiva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5FE0FF4" w14:textId="7F5EE04A" w:rsidR="00037170" w:rsidRDefault="00037170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CT ferramenta para que possamos trabalhar com os nove municípios de maneira efetiva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8E95E9C" w14:textId="75CF61E1" w:rsidR="002B5C2A" w:rsidRDefault="002B5C2A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Ligará para todos os prefeitos para que tenham representantes nessas reuniões, cobrará a participação dos municípios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419A7191" w14:textId="2FEADD44" w:rsidR="002B5C2A" w:rsidRDefault="002B5C2A" w:rsidP="005A098D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Para que possamos ter uma definição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6469F59B" w14:textId="40F6E1FF" w:rsidR="002B5C2A" w:rsidRDefault="002B5C2A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Peixoto primeiro cada um trazer a opinião de seu prefeito, consultar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71A7326E" w14:textId="5A48DA5D" w:rsidR="002B5C2A" w:rsidRDefault="002B5C2A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Aprimorar, finalizar e levar a proposta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2B904C68" w14:textId="37EDFCC0" w:rsidR="002B5C2A" w:rsidRDefault="002B5C2A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Próxima reunião dia 11/06, 10h00, pauta única: Selo metropolitano (membros até o dia 11/06 sondarem os prefeitos)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01E6D269" w14:textId="400618DB" w:rsidR="002B5C2A" w:rsidRPr="00F94C7B" w:rsidRDefault="002B5C2A" w:rsidP="002B5C2A">
            <w:pPr>
              <w:pStyle w:val="PargrafodaLista"/>
              <w:numPr>
                <w:ilvl w:val="0"/>
                <w:numId w:val="1"/>
              </w:numPr>
              <w:spacing w:after="0" w:line="240" w:lineRule="auto"/>
              <w:contextualSpacing w:val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Se os prefeitos concordam com a cobrança da taxa de turismo</w:t>
            </w:r>
            <w:r w:rsidR="005A098D">
              <w:rPr>
                <w:rFonts w:ascii="Tahoma" w:hAnsi="Tahoma" w:cs="Tahoma"/>
                <w:sz w:val="20"/>
                <w:szCs w:val="20"/>
              </w:rPr>
              <w:t>;</w:t>
            </w:r>
          </w:p>
          <w:p w14:paraId="1BAE0303" w14:textId="79E2019B" w:rsidR="003263BE" w:rsidRPr="004834FA" w:rsidRDefault="003263BE" w:rsidP="002B5C2A">
            <w:pPr>
              <w:pStyle w:val="PargrafodaLista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4834FA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753B68" w:rsidRPr="004834FA">
              <w:rPr>
                <w:rFonts w:ascii="Tahoma" w:hAnsi="Tahoma" w:cs="Tahoma"/>
                <w:sz w:val="20"/>
                <w:szCs w:val="20"/>
              </w:rPr>
              <w:t>Não havendo mais nada a tratar foi encerrada a reunião.</w:t>
            </w:r>
          </w:p>
        </w:tc>
      </w:tr>
    </w:tbl>
    <w:p w14:paraId="54E30425" w14:textId="77777777" w:rsidR="003263BE" w:rsidRPr="004834FA" w:rsidRDefault="003263BE" w:rsidP="003263BE">
      <w:pPr>
        <w:jc w:val="center"/>
        <w:rPr>
          <w:rFonts w:ascii="Tahoma" w:hAnsi="Tahoma" w:cs="Tahoma"/>
          <w:sz w:val="20"/>
          <w:szCs w:val="20"/>
        </w:rPr>
      </w:pPr>
    </w:p>
    <w:p w14:paraId="2422F442" w14:textId="79FE4FA5" w:rsidR="003263BE" w:rsidRPr="004834FA" w:rsidRDefault="003263BE" w:rsidP="003263BE">
      <w:pPr>
        <w:jc w:val="center"/>
        <w:rPr>
          <w:rFonts w:ascii="Tahoma" w:hAnsi="Tahoma" w:cs="Tahoma"/>
          <w:sz w:val="20"/>
          <w:szCs w:val="20"/>
        </w:rPr>
      </w:pPr>
      <w:r w:rsidRPr="004834FA">
        <w:rPr>
          <w:rFonts w:ascii="Tahoma" w:hAnsi="Tahoma" w:cs="Tahoma"/>
          <w:sz w:val="20"/>
          <w:szCs w:val="20"/>
        </w:rPr>
        <w:t xml:space="preserve">Santos, </w:t>
      </w:r>
      <w:r w:rsidR="00261DE3">
        <w:rPr>
          <w:rFonts w:ascii="Tahoma" w:hAnsi="Tahoma" w:cs="Tahoma"/>
          <w:sz w:val="20"/>
          <w:szCs w:val="20"/>
        </w:rPr>
        <w:t>31</w:t>
      </w:r>
      <w:r w:rsidR="00B40073">
        <w:rPr>
          <w:rFonts w:ascii="Tahoma" w:hAnsi="Tahoma" w:cs="Tahoma"/>
          <w:sz w:val="20"/>
          <w:szCs w:val="20"/>
        </w:rPr>
        <w:t xml:space="preserve"> </w:t>
      </w:r>
      <w:r w:rsidR="00436A6E" w:rsidRPr="004834FA">
        <w:rPr>
          <w:rFonts w:ascii="Tahoma" w:hAnsi="Tahoma" w:cs="Tahoma"/>
          <w:sz w:val="20"/>
          <w:szCs w:val="20"/>
        </w:rPr>
        <w:t xml:space="preserve">de </w:t>
      </w:r>
      <w:r w:rsidR="00B40073">
        <w:rPr>
          <w:rFonts w:ascii="Tahoma" w:hAnsi="Tahoma" w:cs="Tahoma"/>
          <w:sz w:val="20"/>
          <w:szCs w:val="20"/>
        </w:rPr>
        <w:t>maio</w:t>
      </w:r>
      <w:r w:rsidRPr="004834FA">
        <w:rPr>
          <w:rFonts w:ascii="Tahoma" w:hAnsi="Tahoma" w:cs="Tahoma"/>
          <w:sz w:val="20"/>
          <w:szCs w:val="20"/>
        </w:rPr>
        <w:t xml:space="preserve"> de 202</w:t>
      </w:r>
      <w:r w:rsidR="00D7083D" w:rsidRPr="004834FA">
        <w:rPr>
          <w:rFonts w:ascii="Tahoma" w:hAnsi="Tahoma" w:cs="Tahoma"/>
          <w:sz w:val="20"/>
          <w:szCs w:val="20"/>
        </w:rPr>
        <w:t>1</w:t>
      </w:r>
    </w:p>
    <w:p w14:paraId="6C014245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0758370C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5E448313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05656731" w14:textId="38201EED" w:rsidR="003263BE" w:rsidRPr="004834FA" w:rsidRDefault="000A2648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  <w:r w:rsidRPr="004834FA">
        <w:rPr>
          <w:rFonts w:ascii="Tahoma" w:hAnsi="Tahoma" w:cs="Tahoma"/>
          <w:b/>
          <w:sz w:val="20"/>
          <w:szCs w:val="20"/>
        </w:rPr>
        <w:t>LEANDRO AVELINO</w:t>
      </w:r>
    </w:p>
    <w:p w14:paraId="1E347CDF" w14:textId="1CB899A5" w:rsidR="003263BE" w:rsidRPr="004834FA" w:rsidRDefault="005408FC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  <w:r w:rsidRPr="004834FA">
        <w:rPr>
          <w:rFonts w:ascii="Tahoma" w:hAnsi="Tahoma" w:cs="Tahoma"/>
          <w:sz w:val="20"/>
          <w:szCs w:val="20"/>
        </w:rPr>
        <w:t>Coordena</w:t>
      </w:r>
      <w:r w:rsidR="000A2648" w:rsidRPr="004834FA">
        <w:rPr>
          <w:rFonts w:ascii="Tahoma" w:hAnsi="Tahoma" w:cs="Tahoma"/>
          <w:sz w:val="20"/>
          <w:szCs w:val="20"/>
        </w:rPr>
        <w:t>dor</w:t>
      </w:r>
    </w:p>
    <w:p w14:paraId="5EA74815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52853BFF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5C5B94D4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40697822" w14:textId="77777777" w:rsidR="003263BE" w:rsidRPr="004834FA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 w:rsidRPr="004834FA">
        <w:rPr>
          <w:rFonts w:ascii="Tahoma" w:hAnsi="Tahoma" w:cs="Tahoma"/>
          <w:sz w:val="20"/>
          <w:szCs w:val="20"/>
        </w:rPr>
        <w:t>LUCIANA FREITAS LEMOS DOS SANTOS</w:t>
      </w:r>
    </w:p>
    <w:p w14:paraId="29329881" w14:textId="4E39BB35" w:rsidR="003263BE" w:rsidRPr="004834FA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 w:rsidRPr="004834FA">
        <w:rPr>
          <w:rFonts w:ascii="Tahoma" w:hAnsi="Tahoma" w:cs="Tahoma"/>
          <w:sz w:val="20"/>
          <w:szCs w:val="20"/>
        </w:rPr>
        <w:t>Secretária</w:t>
      </w:r>
    </w:p>
    <w:p w14:paraId="14E26D25" w14:textId="4C4F499E" w:rsidR="000A2648" w:rsidRDefault="000A264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18C80FC1" w14:textId="10D4C7F1" w:rsidR="00753B68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2E07915" wp14:editId="384381BB">
            <wp:extent cx="5400040" cy="3037840"/>
            <wp:effectExtent l="0" t="0" r="0" b="0"/>
            <wp:docPr id="1" name="Imagem 1" descr="Tela de celular com foto de homem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Tela de celular com foto de homem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71655" w14:textId="65091CDE" w:rsidR="00753B68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7A8EFA69" w14:textId="77777777" w:rsidR="00753B68" w:rsidRDefault="00753B68" w:rsidP="000A2648">
      <w:pPr>
        <w:pStyle w:val="Cabealho"/>
        <w:tabs>
          <w:tab w:val="clear" w:pos="4320"/>
          <w:tab w:val="clear" w:pos="8640"/>
        </w:tabs>
        <w:rPr>
          <w:noProof/>
        </w:rPr>
      </w:pPr>
    </w:p>
    <w:p w14:paraId="0497BCEB" w14:textId="77777777" w:rsidR="00753B68" w:rsidRDefault="00753B68" w:rsidP="000A2648">
      <w:pPr>
        <w:pStyle w:val="Cabealho"/>
        <w:tabs>
          <w:tab w:val="clear" w:pos="4320"/>
          <w:tab w:val="clear" w:pos="8640"/>
        </w:tabs>
        <w:rPr>
          <w:noProof/>
        </w:rPr>
      </w:pPr>
    </w:p>
    <w:p w14:paraId="29A56AC9" w14:textId="4C3729E2" w:rsidR="00753B68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6D3A2C9C" wp14:editId="2D3060BB">
            <wp:extent cx="5400040" cy="3037840"/>
            <wp:effectExtent l="0" t="0" r="0" b="0"/>
            <wp:docPr id="5" name="Imagem 5" descr="Tela de computador com foto de pesso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Tela de computador com foto de pessoas&#10;&#10;Descrição gerad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AAE0" w14:textId="6C23E115" w:rsidR="00753B68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377ED8B7" w14:textId="02E5053E" w:rsidR="00753B68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2E7A1AD" wp14:editId="57EEAE15">
            <wp:extent cx="5400040" cy="3037840"/>
            <wp:effectExtent l="0" t="0" r="0" b="0"/>
            <wp:docPr id="6" name="Imagem 6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Interface gráfica do usuário, Texto&#10;&#10;Descrição gerad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6D7FE" w14:textId="4C98F528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2301CDC2" w14:textId="392DE6C2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76BC5547" wp14:editId="6225D3AC">
            <wp:extent cx="5400040" cy="3037840"/>
            <wp:effectExtent l="0" t="0" r="0" b="0"/>
            <wp:docPr id="7" name="Imagem 7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Interface gráfica do usuário, Texto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A7DFD" w14:textId="3371FAE9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36B37C69" w14:textId="5CF3C865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6B279C8" wp14:editId="645F0CCC">
            <wp:extent cx="5400040" cy="3037840"/>
            <wp:effectExtent l="0" t="0" r="0" b="0"/>
            <wp:docPr id="8" name="Imagem 8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Interface gráfica do usuário, Site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BA86E" w14:textId="770418EA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733CBE0B" w14:textId="75F9FD3B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3606D9E2" wp14:editId="7879A414">
            <wp:extent cx="5400040" cy="3037840"/>
            <wp:effectExtent l="0" t="0" r="0" b="0"/>
            <wp:docPr id="9" name="Imagem 9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Interface gráfica do usuário, Site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4A6CA" w14:textId="70DD8ADF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7E2583EB" w14:textId="5352D48E" w:rsidR="00212A82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4327DB5" wp14:editId="5B79F020">
            <wp:extent cx="5400040" cy="3037840"/>
            <wp:effectExtent l="0" t="0" r="0" b="0"/>
            <wp:docPr id="10" name="Imagem 10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Interface gráfica do usuário&#10;&#10;Descrição gerad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2EDE" w14:textId="17915763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4A73F6CD" wp14:editId="71C3468D">
            <wp:extent cx="5400040" cy="3037840"/>
            <wp:effectExtent l="0" t="0" r="0" b="0"/>
            <wp:docPr id="11" name="Imagem 1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Interface gráfica do usuário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221E5" w14:textId="22D0EB68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43E3CACD" w14:textId="3F540D52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4A5F403" wp14:editId="75A7BEEA">
            <wp:extent cx="5400040" cy="3037840"/>
            <wp:effectExtent l="0" t="0" r="0" b="0"/>
            <wp:docPr id="12" name="Imagem 1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Interface gráfica do usuário, Texto, Aplicativo&#10;&#10;Descrição gerad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FD570" w14:textId="6DDB71B7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16A65B0A" w14:textId="607DC3D2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7449148D" wp14:editId="42EE37F6">
            <wp:extent cx="5400040" cy="3037840"/>
            <wp:effectExtent l="0" t="0" r="0" b="0"/>
            <wp:docPr id="13" name="Imagem 13" descr="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Gráfico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E36FD" w14:textId="150BCCE8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00C09E40" w14:textId="6472399E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182EF2D" wp14:editId="476FF053">
            <wp:extent cx="5400040" cy="3037840"/>
            <wp:effectExtent l="0" t="0" r="0" b="0"/>
            <wp:docPr id="14" name="Imagem 14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Interface gráfica do usuário, Texto, Aplicativo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544B" w14:textId="26F914F3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3CA56A72" w14:textId="106EEDD5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398D4F10" wp14:editId="3D8E2003">
            <wp:extent cx="5400040" cy="3037840"/>
            <wp:effectExtent l="0" t="0" r="0" b="0"/>
            <wp:docPr id="15" name="Imagem 15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Interface gráfica do usuário, Texto, Aplicativo, Email&#10;&#10;Descrição g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6B696" w14:textId="669B3837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6BC88D57" w14:textId="424E5658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4D1B0E3" wp14:editId="0BCC93CA">
            <wp:extent cx="5400040" cy="3037840"/>
            <wp:effectExtent l="0" t="0" r="0" b="0"/>
            <wp:docPr id="16" name="Imagem 1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Interface gráfica do usuário, Texto, Aplicativo&#10;&#10;Descrição gerad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3D04" w14:textId="671D128E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615DD11D" w14:textId="66A1F6AA" w:rsidR="00F06744" w:rsidRDefault="00F06744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7FF18407" wp14:editId="36C67D68">
            <wp:extent cx="5400040" cy="3037840"/>
            <wp:effectExtent l="0" t="0" r="0" b="0"/>
            <wp:docPr id="17" name="Imagem 1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Interface gráfica do usuário, Texto, Aplicativo&#10;&#10;Descrição gerad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0C7FF" w14:textId="5D858595" w:rsidR="00FA40CE" w:rsidRDefault="00FA40CE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6662A062" w14:textId="11CF82BC" w:rsidR="00FA40CE" w:rsidRDefault="00FA40CE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90E02A" wp14:editId="012ABEFC">
            <wp:extent cx="5400040" cy="3037840"/>
            <wp:effectExtent l="0" t="0" r="0" b="0"/>
            <wp:docPr id="18" name="Imagem 18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Interface gráfica do usuário, Texto, Aplicativo, Email&#10;&#10;Descrição gerada automa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2982" w14:textId="56FFAED6" w:rsidR="00FA40CE" w:rsidRDefault="00FA40CE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29E31BAA" w14:textId="391003CB" w:rsidR="00FA40CE" w:rsidRDefault="00FA40CE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4ACE7004" wp14:editId="39DC4730">
            <wp:extent cx="5400040" cy="3037840"/>
            <wp:effectExtent l="0" t="0" r="0" b="0"/>
            <wp:docPr id="19" name="Imagem 19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Interface gráfica do usuário, Texto, Aplicativo&#10;&#10;Descrição gerada automa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E4F53" w14:textId="40E5EF0E" w:rsidR="00D329C0" w:rsidRDefault="00D329C0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5010C600" w14:textId="4EF439C5" w:rsidR="00D329C0" w:rsidRDefault="00D329C0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591C47" wp14:editId="04A556A0">
            <wp:extent cx="5400040" cy="3037840"/>
            <wp:effectExtent l="0" t="0" r="0" b="0"/>
            <wp:docPr id="20" name="Imagem 20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Interface gráfica do usuário, Texto, Aplicativo&#10;&#10;Descrição gerad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29C0" w:rsidSect="003C603F">
      <w:footerReference w:type="default" r:id="rId2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78EB43" w14:textId="77777777" w:rsidR="006D470A" w:rsidRDefault="006D470A" w:rsidP="003263BE">
      <w:pPr>
        <w:spacing w:after="0" w:line="240" w:lineRule="auto"/>
      </w:pPr>
      <w:r>
        <w:separator/>
      </w:r>
    </w:p>
  </w:endnote>
  <w:endnote w:type="continuationSeparator" w:id="0">
    <w:p w14:paraId="375BE806" w14:textId="77777777" w:rsidR="006D470A" w:rsidRDefault="006D470A" w:rsidP="00326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54934328"/>
      <w:docPartObj>
        <w:docPartGallery w:val="Page Numbers (Bottom of Page)"/>
        <w:docPartUnique/>
      </w:docPartObj>
    </w:sdtPr>
    <w:sdtEndPr/>
    <w:sdtContent>
      <w:p w14:paraId="22B76DDB" w14:textId="3CECEFC7" w:rsidR="00B34E35" w:rsidRDefault="00B34E35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3A9F1BA" w14:textId="5CFE4C06" w:rsidR="003263BE" w:rsidRDefault="003263B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3BCB81" w14:textId="77777777" w:rsidR="006D470A" w:rsidRDefault="006D470A" w:rsidP="003263BE">
      <w:pPr>
        <w:spacing w:after="0" w:line="240" w:lineRule="auto"/>
      </w:pPr>
      <w:r>
        <w:separator/>
      </w:r>
    </w:p>
  </w:footnote>
  <w:footnote w:type="continuationSeparator" w:id="0">
    <w:p w14:paraId="45ECB23D" w14:textId="77777777" w:rsidR="006D470A" w:rsidRDefault="006D470A" w:rsidP="00326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92FFB"/>
    <w:multiLevelType w:val="hybridMultilevel"/>
    <w:tmpl w:val="EA2C1E5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6B56A4"/>
    <w:multiLevelType w:val="hybridMultilevel"/>
    <w:tmpl w:val="133413B0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A132EB"/>
    <w:multiLevelType w:val="hybridMultilevel"/>
    <w:tmpl w:val="43D8473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0D5F9B"/>
    <w:multiLevelType w:val="hybridMultilevel"/>
    <w:tmpl w:val="FE081064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504AE9"/>
    <w:multiLevelType w:val="hybridMultilevel"/>
    <w:tmpl w:val="0B44704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075EA6"/>
    <w:multiLevelType w:val="hybridMultilevel"/>
    <w:tmpl w:val="9CDA022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EC5"/>
    <w:multiLevelType w:val="hybridMultilevel"/>
    <w:tmpl w:val="8E98FF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CE1BED"/>
    <w:multiLevelType w:val="hybridMultilevel"/>
    <w:tmpl w:val="0CF806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5D2015"/>
    <w:multiLevelType w:val="hybridMultilevel"/>
    <w:tmpl w:val="F2D0CB9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1320BA"/>
    <w:multiLevelType w:val="hybridMultilevel"/>
    <w:tmpl w:val="884C3D5C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DD94F5A"/>
    <w:multiLevelType w:val="hybridMultilevel"/>
    <w:tmpl w:val="0A300FFC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AB6818"/>
    <w:multiLevelType w:val="hybridMultilevel"/>
    <w:tmpl w:val="5198B20C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6138CB"/>
    <w:multiLevelType w:val="hybridMultilevel"/>
    <w:tmpl w:val="27D0A19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75668EB"/>
    <w:multiLevelType w:val="hybridMultilevel"/>
    <w:tmpl w:val="80022FE4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A14119"/>
    <w:multiLevelType w:val="hybridMultilevel"/>
    <w:tmpl w:val="2996BB52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790530"/>
    <w:multiLevelType w:val="hybridMultilevel"/>
    <w:tmpl w:val="4DF6595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9"/>
  </w:num>
  <w:num w:numId="3">
    <w:abstractNumId w:val="6"/>
  </w:num>
  <w:num w:numId="4">
    <w:abstractNumId w:val="1"/>
  </w:num>
  <w:num w:numId="5">
    <w:abstractNumId w:val="7"/>
  </w:num>
  <w:num w:numId="6">
    <w:abstractNumId w:val="13"/>
  </w:num>
  <w:num w:numId="7">
    <w:abstractNumId w:val="8"/>
  </w:num>
  <w:num w:numId="8">
    <w:abstractNumId w:val="0"/>
  </w:num>
  <w:num w:numId="9">
    <w:abstractNumId w:val="2"/>
  </w:num>
  <w:num w:numId="10">
    <w:abstractNumId w:val="4"/>
  </w:num>
  <w:num w:numId="11">
    <w:abstractNumId w:val="3"/>
  </w:num>
  <w:num w:numId="12">
    <w:abstractNumId w:val="12"/>
  </w:num>
  <w:num w:numId="13">
    <w:abstractNumId w:val="15"/>
  </w:num>
  <w:num w:numId="14">
    <w:abstractNumId w:val="10"/>
  </w:num>
  <w:num w:numId="15">
    <w:abstractNumId w:val="11"/>
  </w:num>
  <w:num w:numId="16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CCB"/>
    <w:rsid w:val="00022274"/>
    <w:rsid w:val="00032D80"/>
    <w:rsid w:val="00037170"/>
    <w:rsid w:val="00050915"/>
    <w:rsid w:val="000517D3"/>
    <w:rsid w:val="00064EE5"/>
    <w:rsid w:val="000745E3"/>
    <w:rsid w:val="000907E1"/>
    <w:rsid w:val="000A2648"/>
    <w:rsid w:val="000F04B4"/>
    <w:rsid w:val="00100C22"/>
    <w:rsid w:val="001048B0"/>
    <w:rsid w:val="00120A69"/>
    <w:rsid w:val="001444D2"/>
    <w:rsid w:val="0019567E"/>
    <w:rsid w:val="001C781A"/>
    <w:rsid w:val="001D0986"/>
    <w:rsid w:val="001E23B6"/>
    <w:rsid w:val="001E3AC7"/>
    <w:rsid w:val="001E6036"/>
    <w:rsid w:val="001F790E"/>
    <w:rsid w:val="00212A82"/>
    <w:rsid w:val="002157CF"/>
    <w:rsid w:val="00233669"/>
    <w:rsid w:val="00243A2B"/>
    <w:rsid w:val="00247218"/>
    <w:rsid w:val="00261DE3"/>
    <w:rsid w:val="0027054D"/>
    <w:rsid w:val="00284202"/>
    <w:rsid w:val="002B27F5"/>
    <w:rsid w:val="002B5590"/>
    <w:rsid w:val="002B5C2A"/>
    <w:rsid w:val="002C31E3"/>
    <w:rsid w:val="003056C4"/>
    <w:rsid w:val="003263BE"/>
    <w:rsid w:val="00330775"/>
    <w:rsid w:val="00330FAF"/>
    <w:rsid w:val="0033291D"/>
    <w:rsid w:val="00340E1E"/>
    <w:rsid w:val="00357E51"/>
    <w:rsid w:val="00366767"/>
    <w:rsid w:val="00374969"/>
    <w:rsid w:val="00376412"/>
    <w:rsid w:val="003B2C1D"/>
    <w:rsid w:val="003B2C58"/>
    <w:rsid w:val="003C603F"/>
    <w:rsid w:val="003D3779"/>
    <w:rsid w:val="003D4B9C"/>
    <w:rsid w:val="003D6181"/>
    <w:rsid w:val="003E43E4"/>
    <w:rsid w:val="003F222B"/>
    <w:rsid w:val="00416C80"/>
    <w:rsid w:val="00435CE2"/>
    <w:rsid w:val="00436A6E"/>
    <w:rsid w:val="00442E4D"/>
    <w:rsid w:val="00447D36"/>
    <w:rsid w:val="00472699"/>
    <w:rsid w:val="004834FA"/>
    <w:rsid w:val="00484268"/>
    <w:rsid w:val="00484900"/>
    <w:rsid w:val="0048764E"/>
    <w:rsid w:val="004A0770"/>
    <w:rsid w:val="004A2F05"/>
    <w:rsid w:val="004C246F"/>
    <w:rsid w:val="004D689A"/>
    <w:rsid w:val="004E1686"/>
    <w:rsid w:val="004E786C"/>
    <w:rsid w:val="004F0190"/>
    <w:rsid w:val="004F31E5"/>
    <w:rsid w:val="00515033"/>
    <w:rsid w:val="00526D2B"/>
    <w:rsid w:val="005408FC"/>
    <w:rsid w:val="00541356"/>
    <w:rsid w:val="00551FD0"/>
    <w:rsid w:val="00552AD8"/>
    <w:rsid w:val="00556466"/>
    <w:rsid w:val="00560252"/>
    <w:rsid w:val="005612F2"/>
    <w:rsid w:val="005941DB"/>
    <w:rsid w:val="005A098D"/>
    <w:rsid w:val="005D79AF"/>
    <w:rsid w:val="00615F3A"/>
    <w:rsid w:val="006165B0"/>
    <w:rsid w:val="006307DF"/>
    <w:rsid w:val="006318F1"/>
    <w:rsid w:val="00665002"/>
    <w:rsid w:val="00674F2D"/>
    <w:rsid w:val="00676C6B"/>
    <w:rsid w:val="00693B5A"/>
    <w:rsid w:val="006C1B37"/>
    <w:rsid w:val="006D2314"/>
    <w:rsid w:val="006D470A"/>
    <w:rsid w:val="007160A9"/>
    <w:rsid w:val="00730BE7"/>
    <w:rsid w:val="00737CE3"/>
    <w:rsid w:val="00753B68"/>
    <w:rsid w:val="0076354B"/>
    <w:rsid w:val="00777A2A"/>
    <w:rsid w:val="0079329C"/>
    <w:rsid w:val="007A6288"/>
    <w:rsid w:val="007B076F"/>
    <w:rsid w:val="007B5924"/>
    <w:rsid w:val="007C2C95"/>
    <w:rsid w:val="007D2A23"/>
    <w:rsid w:val="007F5332"/>
    <w:rsid w:val="007F54EF"/>
    <w:rsid w:val="00806D5F"/>
    <w:rsid w:val="008115B9"/>
    <w:rsid w:val="0081278E"/>
    <w:rsid w:val="0081338B"/>
    <w:rsid w:val="00825EBE"/>
    <w:rsid w:val="008371E0"/>
    <w:rsid w:val="0086684F"/>
    <w:rsid w:val="008C3211"/>
    <w:rsid w:val="008D52D4"/>
    <w:rsid w:val="00900CA2"/>
    <w:rsid w:val="00916D55"/>
    <w:rsid w:val="0091735E"/>
    <w:rsid w:val="00946485"/>
    <w:rsid w:val="00975FE2"/>
    <w:rsid w:val="009A1077"/>
    <w:rsid w:val="009A4BDE"/>
    <w:rsid w:val="009B0583"/>
    <w:rsid w:val="009C37EF"/>
    <w:rsid w:val="009F48FC"/>
    <w:rsid w:val="00A3261E"/>
    <w:rsid w:val="00A51742"/>
    <w:rsid w:val="00A558B8"/>
    <w:rsid w:val="00A55BB9"/>
    <w:rsid w:val="00A56FD0"/>
    <w:rsid w:val="00A76412"/>
    <w:rsid w:val="00A86EDC"/>
    <w:rsid w:val="00AA0D47"/>
    <w:rsid w:val="00AE31FA"/>
    <w:rsid w:val="00B34E35"/>
    <w:rsid w:val="00B40073"/>
    <w:rsid w:val="00B447DB"/>
    <w:rsid w:val="00B46A7F"/>
    <w:rsid w:val="00B65F5C"/>
    <w:rsid w:val="00BD6BEE"/>
    <w:rsid w:val="00BE3B89"/>
    <w:rsid w:val="00BF1F0F"/>
    <w:rsid w:val="00BF5C14"/>
    <w:rsid w:val="00C1014C"/>
    <w:rsid w:val="00C16AC9"/>
    <w:rsid w:val="00C37550"/>
    <w:rsid w:val="00C55454"/>
    <w:rsid w:val="00C555D4"/>
    <w:rsid w:val="00C66870"/>
    <w:rsid w:val="00C75CD9"/>
    <w:rsid w:val="00CA3E49"/>
    <w:rsid w:val="00CA7436"/>
    <w:rsid w:val="00CC1A9E"/>
    <w:rsid w:val="00CE0EA7"/>
    <w:rsid w:val="00CF014F"/>
    <w:rsid w:val="00D01857"/>
    <w:rsid w:val="00D04307"/>
    <w:rsid w:val="00D07E90"/>
    <w:rsid w:val="00D323D5"/>
    <w:rsid w:val="00D329C0"/>
    <w:rsid w:val="00D362DC"/>
    <w:rsid w:val="00D40F0E"/>
    <w:rsid w:val="00D62E91"/>
    <w:rsid w:val="00D7083D"/>
    <w:rsid w:val="00D74CCB"/>
    <w:rsid w:val="00D87C50"/>
    <w:rsid w:val="00DB5BF7"/>
    <w:rsid w:val="00DC5507"/>
    <w:rsid w:val="00DD1EE9"/>
    <w:rsid w:val="00E05815"/>
    <w:rsid w:val="00E101C9"/>
    <w:rsid w:val="00E5557A"/>
    <w:rsid w:val="00E6127F"/>
    <w:rsid w:val="00E777C2"/>
    <w:rsid w:val="00E90DE2"/>
    <w:rsid w:val="00E971C8"/>
    <w:rsid w:val="00EA310D"/>
    <w:rsid w:val="00EA40F2"/>
    <w:rsid w:val="00EC032A"/>
    <w:rsid w:val="00EC334A"/>
    <w:rsid w:val="00ED2DD1"/>
    <w:rsid w:val="00ED6285"/>
    <w:rsid w:val="00EE3339"/>
    <w:rsid w:val="00EF25AD"/>
    <w:rsid w:val="00F06744"/>
    <w:rsid w:val="00F468BE"/>
    <w:rsid w:val="00F779B2"/>
    <w:rsid w:val="00F77C70"/>
    <w:rsid w:val="00F857B0"/>
    <w:rsid w:val="00F946FC"/>
    <w:rsid w:val="00F94C7B"/>
    <w:rsid w:val="00F979A5"/>
    <w:rsid w:val="00FA40CE"/>
    <w:rsid w:val="00FB389C"/>
    <w:rsid w:val="00FC1E8C"/>
    <w:rsid w:val="00FC527B"/>
    <w:rsid w:val="00FD5BF4"/>
    <w:rsid w:val="00FD6166"/>
    <w:rsid w:val="00FE7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F1BC05"/>
  <w15:docId w15:val="{374F2903-7D64-4C28-B6FC-6BBCB8B00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603F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0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0430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3263B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bealhoChar">
    <w:name w:val="Cabeçalho Char"/>
    <w:basedOn w:val="Fontepargpadro"/>
    <w:link w:val="Cabealho"/>
    <w:rsid w:val="003263BE"/>
    <w:rPr>
      <w:rFonts w:ascii="Times New Roman" w:eastAsia="Times New Roman" w:hAnsi="Times New Roman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3263B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263BE"/>
  </w:style>
  <w:style w:type="character" w:styleId="Hyperlink">
    <w:name w:val="Hyperlink"/>
    <w:basedOn w:val="Fontepargpadro"/>
    <w:uiPriority w:val="99"/>
    <w:unhideWhenUsed/>
    <w:rsid w:val="00BF1F0F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BF1F0F"/>
    <w:pPr>
      <w:ind w:left="720"/>
      <w:contextualSpacing/>
    </w:pPr>
  </w:style>
  <w:style w:type="paragraph" w:customStyle="1" w:styleId="xmsonormal">
    <w:name w:val="x_msonormal"/>
    <w:basedOn w:val="Normal"/>
    <w:rsid w:val="00825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MenoPendente">
    <w:name w:val="Unresolved Mention"/>
    <w:basedOn w:val="Fontepargpadro"/>
    <w:uiPriority w:val="99"/>
    <w:semiHidden/>
    <w:unhideWhenUsed/>
    <w:rsid w:val="006D23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31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9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31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96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2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4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4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53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68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64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9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9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65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49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90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7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1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94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7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16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0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2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3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6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1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35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19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27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22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39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6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9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673103-82FF-4068-B673-974324FB8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13</Pages>
  <Words>1779</Words>
  <Characters>9607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ponto frio</dc:creator>
  <cp:lastModifiedBy>Luciana Freitas Lemos dos Santos</cp:lastModifiedBy>
  <cp:revision>8</cp:revision>
  <dcterms:created xsi:type="dcterms:W3CDTF">2021-05-31T12:57:00Z</dcterms:created>
  <dcterms:modified xsi:type="dcterms:W3CDTF">2021-06-01T17:36:00Z</dcterms:modified>
</cp:coreProperties>
</file>