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98526" w14:textId="77777777" w:rsidR="00D04307" w:rsidRPr="004834FA" w:rsidRDefault="00D04307">
      <w:pPr>
        <w:rPr>
          <w:rFonts w:ascii="Tahoma" w:hAnsi="Tahoma" w:cs="Tahoma"/>
          <w:sz w:val="20"/>
          <w:szCs w:val="20"/>
        </w:rPr>
      </w:pPr>
    </w:p>
    <w:tbl>
      <w:tblPr>
        <w:tblpPr w:leftFromText="180" w:rightFromText="180" w:vertAnchor="text" w:horzAnchor="margin"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559"/>
      </w:tblGrid>
      <w:tr w:rsidR="003263BE" w:rsidRPr="004834FA" w14:paraId="7053F1A0" w14:textId="77777777" w:rsidTr="0048764E">
        <w:tc>
          <w:tcPr>
            <w:tcW w:w="8188" w:type="dxa"/>
            <w:shd w:val="clear" w:color="auto" w:fill="CCCCCC"/>
          </w:tcPr>
          <w:p w14:paraId="7795BFB8" w14:textId="77777777" w:rsidR="003263BE" w:rsidRPr="004834FA" w:rsidRDefault="003263BE" w:rsidP="00B71F44">
            <w:pPr>
              <w:pStyle w:val="Cabealho"/>
              <w:jc w:val="center"/>
              <w:rPr>
                <w:rFonts w:ascii="Tahoma" w:hAnsi="Tahoma" w:cs="Tahoma"/>
                <w:sz w:val="20"/>
                <w:szCs w:val="20"/>
              </w:rPr>
            </w:pPr>
            <w:r w:rsidRPr="004834FA">
              <w:rPr>
                <w:rFonts w:ascii="Tahoma" w:hAnsi="Tahoma" w:cs="Tahoma"/>
                <w:b/>
                <w:bCs/>
                <w:sz w:val="20"/>
                <w:szCs w:val="20"/>
              </w:rPr>
              <w:t>Ata de Reunião Ordinária da Câmara Temática de Mobilidade e Logística</w:t>
            </w:r>
          </w:p>
        </w:tc>
        <w:tc>
          <w:tcPr>
            <w:tcW w:w="1559" w:type="dxa"/>
            <w:shd w:val="clear" w:color="auto" w:fill="CCCCCC"/>
            <w:vAlign w:val="center"/>
          </w:tcPr>
          <w:p w14:paraId="46E8E988" w14:textId="78793279" w:rsidR="003263BE" w:rsidRPr="004834FA" w:rsidRDefault="003263BE" w:rsidP="005408FC">
            <w:pPr>
              <w:pStyle w:val="Cabealho"/>
              <w:jc w:val="center"/>
              <w:rPr>
                <w:rFonts w:ascii="Tahoma" w:hAnsi="Tahoma" w:cs="Tahoma"/>
                <w:sz w:val="20"/>
                <w:szCs w:val="20"/>
              </w:rPr>
            </w:pPr>
            <w:r w:rsidRPr="004834FA">
              <w:rPr>
                <w:rFonts w:ascii="Tahoma" w:hAnsi="Tahoma" w:cs="Tahoma"/>
                <w:b/>
                <w:sz w:val="20"/>
                <w:szCs w:val="20"/>
              </w:rPr>
              <w:t>N</w:t>
            </w:r>
            <w:r w:rsidRPr="004834FA">
              <w:rPr>
                <w:rFonts w:ascii="Tahoma" w:hAnsi="Tahoma" w:cs="Tahoma"/>
                <w:b/>
                <w:sz w:val="20"/>
                <w:szCs w:val="20"/>
              </w:rPr>
              <w:sym w:font="Symbol" w:char="00B0"/>
            </w:r>
            <w:r w:rsidR="001E23B6" w:rsidRPr="004834FA">
              <w:rPr>
                <w:rFonts w:ascii="Tahoma" w:hAnsi="Tahoma" w:cs="Tahoma"/>
                <w:b/>
                <w:sz w:val="20"/>
                <w:szCs w:val="20"/>
              </w:rPr>
              <w:t xml:space="preserve"> 00</w:t>
            </w:r>
            <w:r w:rsidR="00B34E35">
              <w:rPr>
                <w:rFonts w:ascii="Tahoma" w:hAnsi="Tahoma" w:cs="Tahoma"/>
                <w:b/>
                <w:sz w:val="20"/>
                <w:szCs w:val="20"/>
              </w:rPr>
              <w:t>3</w:t>
            </w:r>
            <w:r w:rsidRPr="004834FA">
              <w:rPr>
                <w:rFonts w:ascii="Tahoma" w:hAnsi="Tahoma" w:cs="Tahoma"/>
                <w:b/>
                <w:sz w:val="20"/>
                <w:szCs w:val="20"/>
              </w:rPr>
              <w:t>/202</w:t>
            </w:r>
            <w:r w:rsidR="00D7083D" w:rsidRPr="004834FA">
              <w:rPr>
                <w:rFonts w:ascii="Tahoma" w:hAnsi="Tahoma" w:cs="Tahoma"/>
                <w:b/>
                <w:sz w:val="20"/>
                <w:szCs w:val="20"/>
              </w:rPr>
              <w:t>1</w:t>
            </w:r>
          </w:p>
        </w:tc>
      </w:tr>
    </w:tbl>
    <w:p w14:paraId="5F69848E" w14:textId="77777777" w:rsidR="003263BE" w:rsidRPr="004834FA" w:rsidRDefault="003263BE" w:rsidP="00B46A7F">
      <w:pPr>
        <w:spacing w:after="0"/>
        <w:rPr>
          <w:rFonts w:ascii="Tahoma" w:hAnsi="Tahoma" w:cs="Tahoma"/>
          <w:vanish/>
          <w:sz w:val="20"/>
          <w:szCs w:val="20"/>
        </w:rPr>
      </w:pPr>
    </w:p>
    <w:tbl>
      <w:tblPr>
        <w:tblW w:w="97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3227"/>
        <w:gridCol w:w="142"/>
        <w:gridCol w:w="425"/>
        <w:gridCol w:w="2835"/>
        <w:gridCol w:w="3118"/>
      </w:tblGrid>
      <w:tr w:rsidR="003263BE" w:rsidRPr="004834FA" w14:paraId="541D439D" w14:textId="77777777" w:rsidTr="00C66870">
        <w:trPr>
          <w:trHeight w:val="314"/>
          <w:tblHeader/>
        </w:trPr>
        <w:tc>
          <w:tcPr>
            <w:tcW w:w="9747" w:type="dxa"/>
            <w:gridSpan w:val="5"/>
            <w:tcBorders>
              <w:top w:val="single" w:sz="12" w:space="0" w:color="auto"/>
              <w:left w:val="single" w:sz="12" w:space="0" w:color="auto"/>
              <w:right w:val="single" w:sz="12" w:space="0" w:color="auto"/>
            </w:tcBorders>
            <w:shd w:val="clear" w:color="auto" w:fill="CCCCCC"/>
          </w:tcPr>
          <w:p w14:paraId="6E0F181F" w14:textId="77777777" w:rsidR="003263BE" w:rsidRPr="004834FA" w:rsidRDefault="003263BE" w:rsidP="00BF1F0F">
            <w:pPr>
              <w:keepNext/>
              <w:spacing w:after="0" w:line="240" w:lineRule="auto"/>
              <w:jc w:val="center"/>
              <w:rPr>
                <w:rFonts w:ascii="Tahoma" w:hAnsi="Tahoma" w:cs="Tahoma"/>
                <w:sz w:val="20"/>
                <w:szCs w:val="20"/>
              </w:rPr>
            </w:pPr>
            <w:r w:rsidRPr="004834FA">
              <w:rPr>
                <w:rFonts w:ascii="Tahoma" w:hAnsi="Tahoma" w:cs="Tahoma"/>
                <w:b/>
                <w:sz w:val="20"/>
                <w:szCs w:val="20"/>
              </w:rPr>
              <w:t>DADOS GERAIS</w:t>
            </w:r>
          </w:p>
        </w:tc>
      </w:tr>
      <w:tr w:rsidR="003263BE" w:rsidRPr="004834FA" w14:paraId="471EF6F3" w14:textId="77777777" w:rsidTr="00C66870">
        <w:trPr>
          <w:trHeight w:val="447"/>
        </w:trPr>
        <w:tc>
          <w:tcPr>
            <w:tcW w:w="3369" w:type="dxa"/>
            <w:gridSpan w:val="2"/>
            <w:tcBorders>
              <w:left w:val="single" w:sz="12" w:space="0" w:color="auto"/>
            </w:tcBorders>
          </w:tcPr>
          <w:p w14:paraId="01B7BCAC" w14:textId="08646556" w:rsidR="003263BE" w:rsidRPr="004834FA" w:rsidRDefault="003263BE" w:rsidP="005408FC">
            <w:pPr>
              <w:spacing w:after="0" w:line="240" w:lineRule="auto"/>
              <w:rPr>
                <w:rFonts w:ascii="Tahoma" w:hAnsi="Tahoma" w:cs="Tahoma"/>
                <w:sz w:val="20"/>
                <w:szCs w:val="20"/>
              </w:rPr>
            </w:pPr>
            <w:r w:rsidRPr="004834FA">
              <w:rPr>
                <w:rFonts w:ascii="Tahoma" w:hAnsi="Tahoma" w:cs="Tahoma"/>
                <w:b/>
                <w:bCs/>
                <w:sz w:val="20"/>
                <w:szCs w:val="20"/>
              </w:rPr>
              <w:t xml:space="preserve">Data: </w:t>
            </w:r>
            <w:r w:rsidR="00B34E35">
              <w:rPr>
                <w:rFonts w:ascii="Tahoma" w:hAnsi="Tahoma" w:cs="Tahoma"/>
                <w:b/>
                <w:bCs/>
                <w:sz w:val="20"/>
                <w:szCs w:val="20"/>
              </w:rPr>
              <w:t>13/05</w:t>
            </w:r>
            <w:r w:rsidR="00D7083D" w:rsidRPr="004834FA">
              <w:rPr>
                <w:rFonts w:ascii="Tahoma" w:hAnsi="Tahoma" w:cs="Tahoma"/>
                <w:b/>
                <w:bCs/>
                <w:sz w:val="20"/>
                <w:szCs w:val="20"/>
              </w:rPr>
              <w:t>/2021</w:t>
            </w:r>
          </w:p>
        </w:tc>
        <w:tc>
          <w:tcPr>
            <w:tcW w:w="3260" w:type="dxa"/>
            <w:gridSpan w:val="2"/>
          </w:tcPr>
          <w:p w14:paraId="00CDD5C6" w14:textId="77777777" w:rsidR="003263BE" w:rsidRPr="004834FA" w:rsidRDefault="003263BE" w:rsidP="001F790E">
            <w:pPr>
              <w:spacing w:after="0" w:line="240" w:lineRule="auto"/>
              <w:rPr>
                <w:rFonts w:ascii="Tahoma" w:hAnsi="Tahoma" w:cs="Tahoma"/>
                <w:b/>
                <w:bCs/>
                <w:sz w:val="20"/>
                <w:szCs w:val="20"/>
              </w:rPr>
            </w:pPr>
            <w:r w:rsidRPr="004834FA">
              <w:rPr>
                <w:rFonts w:ascii="Tahoma" w:hAnsi="Tahoma" w:cs="Tahoma"/>
                <w:b/>
                <w:bCs/>
                <w:sz w:val="20"/>
                <w:szCs w:val="20"/>
              </w:rPr>
              <w:t xml:space="preserve">Local: </w:t>
            </w:r>
            <w:r w:rsidR="001F790E" w:rsidRPr="004834FA">
              <w:rPr>
                <w:rFonts w:ascii="Tahoma" w:hAnsi="Tahoma" w:cs="Tahoma"/>
                <w:b/>
                <w:bCs/>
                <w:sz w:val="20"/>
                <w:szCs w:val="20"/>
              </w:rPr>
              <w:t xml:space="preserve"> videoconferência</w:t>
            </w:r>
          </w:p>
        </w:tc>
        <w:tc>
          <w:tcPr>
            <w:tcW w:w="3118" w:type="dxa"/>
            <w:tcBorders>
              <w:right w:val="single" w:sz="12" w:space="0" w:color="auto"/>
            </w:tcBorders>
          </w:tcPr>
          <w:p w14:paraId="738EC4C0" w14:textId="5B8891EA" w:rsidR="003263BE" w:rsidRPr="004834FA" w:rsidRDefault="003263BE" w:rsidP="001F790E">
            <w:pPr>
              <w:spacing w:after="0" w:line="240" w:lineRule="auto"/>
              <w:rPr>
                <w:rFonts w:ascii="Tahoma" w:hAnsi="Tahoma" w:cs="Tahoma"/>
                <w:sz w:val="20"/>
                <w:szCs w:val="20"/>
              </w:rPr>
            </w:pPr>
            <w:r w:rsidRPr="004834FA">
              <w:rPr>
                <w:rFonts w:ascii="Tahoma" w:hAnsi="Tahoma" w:cs="Tahoma"/>
                <w:b/>
                <w:bCs/>
                <w:sz w:val="20"/>
                <w:szCs w:val="20"/>
              </w:rPr>
              <w:t>Horário: 1</w:t>
            </w:r>
            <w:r w:rsidR="00D7083D" w:rsidRPr="004834FA">
              <w:rPr>
                <w:rFonts w:ascii="Tahoma" w:hAnsi="Tahoma" w:cs="Tahoma"/>
                <w:b/>
                <w:bCs/>
                <w:sz w:val="20"/>
                <w:szCs w:val="20"/>
              </w:rPr>
              <w:t>0</w:t>
            </w:r>
            <w:r w:rsidRPr="004834FA">
              <w:rPr>
                <w:rFonts w:ascii="Tahoma" w:hAnsi="Tahoma" w:cs="Tahoma"/>
                <w:b/>
                <w:bCs/>
                <w:sz w:val="20"/>
                <w:szCs w:val="20"/>
              </w:rPr>
              <w:t>h</w:t>
            </w:r>
            <w:r w:rsidR="001F790E" w:rsidRPr="004834FA">
              <w:rPr>
                <w:rFonts w:ascii="Tahoma" w:hAnsi="Tahoma" w:cs="Tahoma"/>
                <w:b/>
                <w:bCs/>
                <w:sz w:val="20"/>
                <w:szCs w:val="20"/>
              </w:rPr>
              <w:t>0</w:t>
            </w:r>
            <w:r w:rsidRPr="004834FA">
              <w:rPr>
                <w:rFonts w:ascii="Tahoma" w:hAnsi="Tahoma" w:cs="Tahoma"/>
                <w:b/>
                <w:bCs/>
                <w:sz w:val="20"/>
                <w:szCs w:val="20"/>
              </w:rPr>
              <w:t>0</w:t>
            </w:r>
          </w:p>
        </w:tc>
      </w:tr>
      <w:tr w:rsidR="003263BE" w:rsidRPr="004834FA" w14:paraId="091EA906" w14:textId="77777777" w:rsidTr="00C66870">
        <w:trPr>
          <w:trHeight w:val="395"/>
        </w:trPr>
        <w:tc>
          <w:tcPr>
            <w:tcW w:w="9747" w:type="dxa"/>
            <w:gridSpan w:val="5"/>
            <w:tcBorders>
              <w:left w:val="single" w:sz="12" w:space="0" w:color="auto"/>
              <w:right w:val="single" w:sz="12" w:space="0" w:color="auto"/>
            </w:tcBorders>
          </w:tcPr>
          <w:p w14:paraId="09F4A305" w14:textId="77777777" w:rsidR="003263BE" w:rsidRPr="004834FA" w:rsidRDefault="003263BE" w:rsidP="00C555D4">
            <w:pPr>
              <w:spacing w:after="0" w:line="240" w:lineRule="auto"/>
              <w:rPr>
                <w:rFonts w:ascii="Tahoma" w:hAnsi="Tahoma" w:cs="Tahoma"/>
                <w:b/>
                <w:bCs/>
                <w:sz w:val="20"/>
                <w:szCs w:val="20"/>
              </w:rPr>
            </w:pPr>
            <w:r w:rsidRPr="004834FA">
              <w:rPr>
                <w:rFonts w:ascii="Tahoma" w:hAnsi="Tahoma" w:cs="Tahoma"/>
                <w:b/>
                <w:bCs/>
                <w:sz w:val="20"/>
                <w:szCs w:val="20"/>
              </w:rPr>
              <w:t>Tipo de Reunião:</w:t>
            </w:r>
            <w:r w:rsidRPr="004834FA">
              <w:rPr>
                <w:rFonts w:ascii="Tahoma" w:hAnsi="Tahoma" w:cs="Tahoma"/>
                <w:sz w:val="20"/>
                <w:szCs w:val="20"/>
              </w:rPr>
              <w:t xml:space="preserve"> trabalho</w:t>
            </w:r>
          </w:p>
        </w:tc>
      </w:tr>
      <w:tr w:rsidR="003263BE" w:rsidRPr="004834FA" w14:paraId="54E9989E" w14:textId="77777777" w:rsidTr="00C66870">
        <w:trPr>
          <w:trHeight w:val="210"/>
        </w:trPr>
        <w:tc>
          <w:tcPr>
            <w:tcW w:w="9747" w:type="dxa"/>
            <w:gridSpan w:val="5"/>
            <w:tcBorders>
              <w:left w:val="single" w:sz="12" w:space="0" w:color="auto"/>
              <w:bottom w:val="single" w:sz="8" w:space="0" w:color="999999"/>
              <w:right w:val="single" w:sz="12" w:space="0" w:color="auto"/>
            </w:tcBorders>
          </w:tcPr>
          <w:p w14:paraId="7846F31D" w14:textId="77777777" w:rsidR="003263BE" w:rsidRPr="004834FA" w:rsidRDefault="003263BE" w:rsidP="00C555D4">
            <w:pPr>
              <w:spacing w:after="0" w:line="240" w:lineRule="auto"/>
              <w:rPr>
                <w:rFonts w:ascii="Tahoma" w:hAnsi="Tahoma" w:cs="Tahoma"/>
                <w:sz w:val="20"/>
                <w:szCs w:val="20"/>
              </w:rPr>
            </w:pPr>
            <w:r w:rsidRPr="004834FA">
              <w:rPr>
                <w:rFonts w:ascii="Tahoma" w:hAnsi="Tahoma" w:cs="Tahoma"/>
                <w:b/>
                <w:bCs/>
                <w:sz w:val="20"/>
                <w:szCs w:val="20"/>
              </w:rPr>
              <w:t>Lista de Participantes:</w:t>
            </w:r>
          </w:p>
        </w:tc>
      </w:tr>
      <w:tr w:rsidR="003263BE" w:rsidRPr="004834FA" w14:paraId="4EFE3F07"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tcPr>
          <w:p w14:paraId="2090D39F" w14:textId="77777777" w:rsidR="003263BE" w:rsidRPr="004834FA" w:rsidRDefault="003263BE" w:rsidP="00C555D4">
            <w:pPr>
              <w:spacing w:after="0" w:line="240" w:lineRule="auto"/>
              <w:jc w:val="center"/>
              <w:rPr>
                <w:rFonts w:ascii="Tahoma" w:hAnsi="Tahoma" w:cs="Tahoma"/>
                <w:b/>
                <w:bCs/>
                <w:sz w:val="20"/>
                <w:szCs w:val="20"/>
              </w:rPr>
            </w:pPr>
            <w:r w:rsidRPr="004834FA">
              <w:rPr>
                <w:rFonts w:ascii="Tahoma" w:hAnsi="Tahoma" w:cs="Tahoma"/>
                <w:b/>
                <w:bCs/>
                <w:sz w:val="20"/>
                <w:szCs w:val="20"/>
              </w:rPr>
              <w:t>Nome</w:t>
            </w:r>
          </w:p>
        </w:tc>
        <w:tc>
          <w:tcPr>
            <w:tcW w:w="5953" w:type="dxa"/>
            <w:gridSpan w:val="2"/>
            <w:tcBorders>
              <w:top w:val="single" w:sz="8" w:space="0" w:color="999999"/>
              <w:left w:val="single" w:sz="8" w:space="0" w:color="999999"/>
              <w:bottom w:val="single" w:sz="8" w:space="0" w:color="999999"/>
              <w:right w:val="single" w:sz="12" w:space="0" w:color="auto"/>
            </w:tcBorders>
          </w:tcPr>
          <w:p w14:paraId="6F1335A7" w14:textId="77777777" w:rsidR="003263BE" w:rsidRPr="004834FA" w:rsidRDefault="003263BE" w:rsidP="00C555D4">
            <w:pPr>
              <w:spacing w:after="0" w:line="240" w:lineRule="auto"/>
              <w:jc w:val="center"/>
              <w:rPr>
                <w:rFonts w:ascii="Tahoma" w:hAnsi="Tahoma" w:cs="Tahoma"/>
                <w:b/>
                <w:bCs/>
                <w:sz w:val="20"/>
                <w:szCs w:val="20"/>
              </w:rPr>
            </w:pPr>
            <w:r w:rsidRPr="004834FA">
              <w:rPr>
                <w:rFonts w:ascii="Tahoma" w:hAnsi="Tahoma" w:cs="Tahoma"/>
                <w:b/>
                <w:bCs/>
                <w:sz w:val="20"/>
                <w:szCs w:val="20"/>
              </w:rPr>
              <w:t>Entidade</w:t>
            </w:r>
          </w:p>
        </w:tc>
      </w:tr>
      <w:tr w:rsidR="001D0986" w:rsidRPr="001D0986" w14:paraId="14BDEDB5"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3560BF6B" w14:textId="411B9AA5" w:rsidR="008115B9" w:rsidRPr="001D0986" w:rsidRDefault="008115B9" w:rsidP="00C555D4">
            <w:pPr>
              <w:spacing w:after="0" w:line="240" w:lineRule="auto"/>
              <w:rPr>
                <w:rFonts w:ascii="Tahoma" w:hAnsi="Tahoma" w:cs="Tahoma"/>
                <w:sz w:val="20"/>
                <w:szCs w:val="20"/>
              </w:rPr>
            </w:pPr>
            <w:r w:rsidRPr="001D0986">
              <w:rPr>
                <w:rFonts w:ascii="Tahoma" w:hAnsi="Tahoma" w:cs="Tahoma"/>
                <w:sz w:val="20"/>
                <w:szCs w:val="20"/>
              </w:rPr>
              <w:t>José Américo Franco Peixoto</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5B9C42DD" w14:textId="77777777" w:rsidR="008115B9" w:rsidRPr="001D0986" w:rsidRDefault="008115B9" w:rsidP="00C66870">
            <w:pPr>
              <w:spacing w:after="0" w:line="240" w:lineRule="auto"/>
              <w:rPr>
                <w:rFonts w:ascii="Tahoma" w:hAnsi="Tahoma" w:cs="Tahoma"/>
                <w:sz w:val="20"/>
                <w:szCs w:val="20"/>
              </w:rPr>
            </w:pPr>
            <w:r w:rsidRPr="001D0986">
              <w:rPr>
                <w:rFonts w:ascii="Tahoma" w:hAnsi="Tahoma" w:cs="Tahoma"/>
                <w:sz w:val="20"/>
                <w:szCs w:val="20"/>
              </w:rPr>
              <w:t>Prefeitura de Praia Grande</w:t>
            </w:r>
          </w:p>
        </w:tc>
      </w:tr>
      <w:tr w:rsidR="001D0986" w:rsidRPr="001D0986" w14:paraId="1E0B9BF3"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3BCBE278" w14:textId="283CB345" w:rsidR="00472699" w:rsidRPr="001D0986" w:rsidRDefault="00472699" w:rsidP="00C555D4">
            <w:pPr>
              <w:spacing w:after="0" w:line="240" w:lineRule="auto"/>
              <w:rPr>
                <w:rFonts w:ascii="Tahoma" w:hAnsi="Tahoma" w:cs="Tahoma"/>
                <w:sz w:val="20"/>
                <w:szCs w:val="20"/>
              </w:rPr>
            </w:pPr>
            <w:r w:rsidRPr="001D0986">
              <w:rPr>
                <w:rFonts w:ascii="Tahoma" w:hAnsi="Tahoma" w:cs="Tahoma"/>
                <w:sz w:val="20"/>
                <w:szCs w:val="20"/>
              </w:rPr>
              <w:t>Leandro Avelino</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17BBE34C" w14:textId="0A52E347" w:rsidR="00472699" w:rsidRPr="001D0986" w:rsidRDefault="00472699" w:rsidP="00C66870">
            <w:pPr>
              <w:spacing w:after="0" w:line="240" w:lineRule="auto"/>
              <w:rPr>
                <w:rFonts w:ascii="Tahoma" w:hAnsi="Tahoma" w:cs="Tahoma"/>
                <w:sz w:val="20"/>
                <w:szCs w:val="20"/>
              </w:rPr>
            </w:pPr>
            <w:r w:rsidRPr="001D0986">
              <w:rPr>
                <w:rFonts w:ascii="Tahoma" w:hAnsi="Tahoma" w:cs="Tahoma"/>
                <w:sz w:val="20"/>
                <w:szCs w:val="20"/>
              </w:rPr>
              <w:t>Prefeitura de Praia Grande</w:t>
            </w:r>
          </w:p>
        </w:tc>
      </w:tr>
      <w:tr w:rsidR="001D0986" w:rsidRPr="001D0986" w14:paraId="768FE999"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5743B80E" w14:textId="186B7789" w:rsidR="004D689A" w:rsidRPr="001D0986" w:rsidRDefault="004D689A" w:rsidP="00C555D4">
            <w:pPr>
              <w:spacing w:after="0" w:line="240" w:lineRule="auto"/>
              <w:rPr>
                <w:rFonts w:ascii="Tahoma" w:hAnsi="Tahoma" w:cs="Tahoma"/>
                <w:sz w:val="20"/>
                <w:szCs w:val="20"/>
              </w:rPr>
            </w:pPr>
            <w:r w:rsidRPr="001D0986">
              <w:rPr>
                <w:rFonts w:ascii="Tahoma" w:hAnsi="Tahoma" w:cs="Tahoma"/>
                <w:sz w:val="20"/>
                <w:szCs w:val="20"/>
              </w:rPr>
              <w:t>Orlando Morgado</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5BF8E5AC" w14:textId="20ECE953" w:rsidR="004D689A" w:rsidRPr="001D0986" w:rsidRDefault="005941DB" w:rsidP="00C66870">
            <w:pPr>
              <w:spacing w:after="0" w:line="240" w:lineRule="auto"/>
              <w:rPr>
                <w:rFonts w:ascii="Tahoma" w:hAnsi="Tahoma" w:cs="Tahoma"/>
                <w:sz w:val="20"/>
                <w:szCs w:val="20"/>
              </w:rPr>
            </w:pPr>
            <w:r w:rsidRPr="001D0986">
              <w:rPr>
                <w:rFonts w:ascii="Tahoma" w:hAnsi="Tahoma" w:cs="Tahoma"/>
                <w:sz w:val="20"/>
                <w:szCs w:val="20"/>
              </w:rPr>
              <w:t>Secretaria de Estado de Logística e Transportes - DER</w:t>
            </w:r>
          </w:p>
        </w:tc>
      </w:tr>
      <w:tr w:rsidR="001D0986" w:rsidRPr="001D0986" w14:paraId="725B4E1F"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0EA00F92" w14:textId="77777777" w:rsidR="00A86EDC" w:rsidRPr="001D0986" w:rsidRDefault="00A86EDC" w:rsidP="009C37EF">
            <w:pPr>
              <w:spacing w:after="0" w:line="240" w:lineRule="auto"/>
              <w:rPr>
                <w:rFonts w:ascii="Tahoma" w:hAnsi="Tahoma" w:cs="Tahoma"/>
                <w:sz w:val="20"/>
                <w:szCs w:val="20"/>
              </w:rPr>
            </w:pPr>
            <w:r w:rsidRPr="001D0986">
              <w:rPr>
                <w:rFonts w:ascii="Tahoma" w:hAnsi="Tahoma" w:cs="Tahoma"/>
                <w:sz w:val="20"/>
                <w:szCs w:val="20"/>
              </w:rPr>
              <w:t xml:space="preserve">Aldo </w:t>
            </w:r>
            <w:proofErr w:type="spellStart"/>
            <w:r w:rsidRPr="001D0986">
              <w:rPr>
                <w:rFonts w:ascii="Tahoma" w:hAnsi="Tahoma" w:cs="Tahoma"/>
                <w:sz w:val="20"/>
                <w:szCs w:val="20"/>
              </w:rPr>
              <w:t>Ceconelo</w:t>
            </w:r>
            <w:proofErr w:type="spellEnd"/>
            <w:r w:rsidRPr="001D0986">
              <w:rPr>
                <w:rFonts w:ascii="Tahoma" w:hAnsi="Tahoma" w:cs="Tahoma"/>
                <w:sz w:val="20"/>
                <w:szCs w:val="20"/>
              </w:rPr>
              <w:t xml:space="preserve"> Junior</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2D82148E" w14:textId="49A2EEB3" w:rsidR="00A86EDC" w:rsidRPr="001D0986" w:rsidRDefault="00A86EDC" w:rsidP="00C555D4">
            <w:pPr>
              <w:spacing w:after="0" w:line="240" w:lineRule="auto"/>
              <w:rPr>
                <w:rFonts w:ascii="Tahoma" w:hAnsi="Tahoma" w:cs="Tahoma"/>
                <w:sz w:val="20"/>
                <w:szCs w:val="20"/>
              </w:rPr>
            </w:pPr>
            <w:r w:rsidRPr="001D0986">
              <w:rPr>
                <w:rFonts w:ascii="Tahoma" w:hAnsi="Tahoma" w:cs="Tahoma"/>
                <w:sz w:val="20"/>
                <w:szCs w:val="20"/>
              </w:rPr>
              <w:t xml:space="preserve">Secretaria de Governo </w:t>
            </w:r>
            <w:r w:rsidR="00472699" w:rsidRPr="001D0986">
              <w:rPr>
                <w:rFonts w:ascii="Tahoma" w:hAnsi="Tahoma" w:cs="Tahoma"/>
                <w:sz w:val="20"/>
                <w:szCs w:val="20"/>
              </w:rPr>
              <w:t>–</w:t>
            </w:r>
            <w:r w:rsidRPr="001D0986">
              <w:rPr>
                <w:rFonts w:ascii="Tahoma" w:hAnsi="Tahoma" w:cs="Tahoma"/>
                <w:sz w:val="20"/>
                <w:szCs w:val="20"/>
              </w:rPr>
              <w:t xml:space="preserve"> </w:t>
            </w:r>
            <w:proofErr w:type="spellStart"/>
            <w:r w:rsidRPr="001D0986">
              <w:rPr>
                <w:rFonts w:ascii="Tahoma" w:hAnsi="Tahoma" w:cs="Tahoma"/>
                <w:sz w:val="20"/>
                <w:szCs w:val="20"/>
              </w:rPr>
              <w:t>Artesp</w:t>
            </w:r>
            <w:proofErr w:type="spellEnd"/>
          </w:p>
        </w:tc>
      </w:tr>
      <w:tr w:rsidR="001D0986" w:rsidRPr="001D0986" w14:paraId="6F410488" w14:textId="77777777" w:rsidTr="00C66870">
        <w:trPr>
          <w:trHeight w:val="270"/>
        </w:trPr>
        <w:tc>
          <w:tcPr>
            <w:tcW w:w="9747" w:type="dxa"/>
            <w:gridSpan w:val="5"/>
            <w:tcBorders>
              <w:top w:val="single" w:sz="8" w:space="0" w:color="999999"/>
              <w:left w:val="single" w:sz="12" w:space="0" w:color="auto"/>
              <w:bottom w:val="single" w:sz="8" w:space="0" w:color="999999"/>
              <w:right w:val="single" w:sz="12" w:space="0" w:color="auto"/>
            </w:tcBorders>
            <w:vAlign w:val="center"/>
          </w:tcPr>
          <w:p w14:paraId="33D0E07E" w14:textId="77777777" w:rsidR="003263BE" w:rsidRPr="001D0986" w:rsidRDefault="003263BE" w:rsidP="00C555D4">
            <w:pPr>
              <w:spacing w:after="0" w:line="240" w:lineRule="auto"/>
              <w:rPr>
                <w:rFonts w:ascii="Tahoma" w:hAnsi="Tahoma" w:cs="Tahoma"/>
                <w:b/>
                <w:sz w:val="20"/>
                <w:szCs w:val="20"/>
              </w:rPr>
            </w:pPr>
            <w:r w:rsidRPr="001D0986">
              <w:rPr>
                <w:rFonts w:ascii="Tahoma" w:hAnsi="Tahoma" w:cs="Tahoma"/>
                <w:b/>
                <w:sz w:val="20"/>
                <w:szCs w:val="20"/>
              </w:rPr>
              <w:t>Convidados:</w:t>
            </w:r>
          </w:p>
        </w:tc>
      </w:tr>
      <w:tr w:rsidR="001D0986" w:rsidRPr="001D0986" w14:paraId="06A1AEF6"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C57CF8A" w14:textId="77777777" w:rsidR="003263BE" w:rsidRPr="001D0986" w:rsidRDefault="003263BE" w:rsidP="00C555D4">
            <w:pPr>
              <w:spacing w:after="0" w:line="240" w:lineRule="auto"/>
              <w:rPr>
                <w:rFonts w:ascii="Tahoma" w:hAnsi="Tahoma" w:cs="Tahoma"/>
                <w:sz w:val="20"/>
                <w:szCs w:val="20"/>
              </w:rPr>
            </w:pPr>
            <w:r w:rsidRPr="001D0986">
              <w:rPr>
                <w:rFonts w:ascii="Tahoma" w:hAnsi="Tahoma" w:cs="Tahoma"/>
                <w:sz w:val="20"/>
                <w:szCs w:val="20"/>
              </w:rPr>
              <w:t>Marcio Aurélio de Almeida Quedinho</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3FC1BDF8" w14:textId="461B74A1" w:rsidR="003263BE" w:rsidRPr="001D0986" w:rsidRDefault="00BF5C14" w:rsidP="00C555D4">
            <w:pPr>
              <w:spacing w:after="0" w:line="240" w:lineRule="auto"/>
              <w:rPr>
                <w:rFonts w:ascii="Tahoma" w:hAnsi="Tahoma" w:cs="Tahoma"/>
                <w:sz w:val="20"/>
                <w:szCs w:val="20"/>
              </w:rPr>
            </w:pPr>
            <w:r w:rsidRPr="001D0986">
              <w:rPr>
                <w:rFonts w:ascii="Tahoma" w:hAnsi="Tahoma" w:cs="Tahoma"/>
                <w:sz w:val="20"/>
                <w:szCs w:val="20"/>
              </w:rPr>
              <w:t>AGEM</w:t>
            </w:r>
          </w:p>
        </w:tc>
      </w:tr>
      <w:tr w:rsidR="001D0986" w:rsidRPr="001D0986" w14:paraId="68771B7B"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7D24F34C" w14:textId="0FC16F2E" w:rsidR="00472699" w:rsidRPr="001D0986" w:rsidRDefault="00472699" w:rsidP="00C555D4">
            <w:pPr>
              <w:spacing w:after="0" w:line="240" w:lineRule="auto"/>
              <w:rPr>
                <w:rFonts w:ascii="Tahoma" w:hAnsi="Tahoma" w:cs="Tahoma"/>
                <w:sz w:val="20"/>
                <w:szCs w:val="20"/>
              </w:rPr>
            </w:pPr>
            <w:r w:rsidRPr="001D0986">
              <w:rPr>
                <w:rFonts w:ascii="Tahoma" w:hAnsi="Tahoma" w:cs="Tahoma"/>
                <w:sz w:val="20"/>
                <w:szCs w:val="20"/>
              </w:rPr>
              <w:t>Milton Gonçalves da Luz</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0D96ACFD" w14:textId="42F9B0B8" w:rsidR="00472699" w:rsidRPr="001D0986" w:rsidRDefault="00472699" w:rsidP="00C555D4">
            <w:pPr>
              <w:spacing w:after="0" w:line="240" w:lineRule="auto"/>
              <w:rPr>
                <w:rFonts w:ascii="Tahoma" w:hAnsi="Tahoma" w:cs="Tahoma"/>
                <w:sz w:val="20"/>
                <w:szCs w:val="20"/>
              </w:rPr>
            </w:pPr>
            <w:r w:rsidRPr="001D0986">
              <w:rPr>
                <w:rFonts w:ascii="Tahoma" w:hAnsi="Tahoma" w:cs="Tahoma"/>
                <w:sz w:val="20"/>
                <w:szCs w:val="20"/>
              </w:rPr>
              <w:t>AGEM</w:t>
            </w:r>
          </w:p>
        </w:tc>
      </w:tr>
      <w:tr w:rsidR="001D0986" w:rsidRPr="001D0986" w14:paraId="5C79C9BE"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03C1BB02" w14:textId="77777777" w:rsidR="003263BE" w:rsidRPr="001D0986" w:rsidRDefault="003263BE" w:rsidP="00C555D4">
            <w:pPr>
              <w:spacing w:after="0" w:line="240" w:lineRule="auto"/>
              <w:rPr>
                <w:rFonts w:ascii="Tahoma" w:hAnsi="Tahoma" w:cs="Tahoma"/>
                <w:sz w:val="20"/>
                <w:szCs w:val="20"/>
              </w:rPr>
            </w:pPr>
            <w:r w:rsidRPr="001D0986">
              <w:rPr>
                <w:rFonts w:ascii="Tahoma" w:hAnsi="Tahoma" w:cs="Tahoma"/>
                <w:sz w:val="20"/>
                <w:szCs w:val="20"/>
              </w:rPr>
              <w:t>Luciana Freitas Lemos dos Santos</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3A2FF293" w14:textId="77777777" w:rsidR="003263BE" w:rsidRPr="001D0986" w:rsidRDefault="003263BE" w:rsidP="00C555D4">
            <w:pPr>
              <w:spacing w:after="0" w:line="240" w:lineRule="auto"/>
              <w:rPr>
                <w:rFonts w:ascii="Tahoma" w:hAnsi="Tahoma" w:cs="Tahoma"/>
                <w:sz w:val="20"/>
                <w:szCs w:val="20"/>
              </w:rPr>
            </w:pPr>
            <w:r w:rsidRPr="001D0986">
              <w:rPr>
                <w:rFonts w:ascii="Tahoma" w:hAnsi="Tahoma" w:cs="Tahoma"/>
                <w:sz w:val="20"/>
                <w:szCs w:val="20"/>
              </w:rPr>
              <w:t>AGEM BS/Condesb</w:t>
            </w:r>
          </w:p>
        </w:tc>
      </w:tr>
      <w:tr w:rsidR="001D0986" w:rsidRPr="001D0986" w14:paraId="4D4CF9E7"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30C07C89" w14:textId="3A25319C"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Fabio Ramos</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637652A2" w14:textId="19CB205F"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Prefeitura de Itanhaém</w:t>
            </w:r>
          </w:p>
        </w:tc>
      </w:tr>
      <w:tr w:rsidR="001D0986" w:rsidRPr="001D0986" w14:paraId="533F947C"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73575091" w14:textId="4C35B05F"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 xml:space="preserve">Thalita Maria </w:t>
            </w:r>
            <w:proofErr w:type="spellStart"/>
            <w:r w:rsidRPr="001D0986">
              <w:rPr>
                <w:rFonts w:ascii="Tahoma" w:hAnsi="Tahoma" w:cs="Tahoma"/>
                <w:sz w:val="20"/>
                <w:szCs w:val="20"/>
              </w:rPr>
              <w:t>Walperez</w:t>
            </w:r>
            <w:proofErr w:type="spellEnd"/>
            <w:r w:rsidRPr="001D0986">
              <w:rPr>
                <w:rFonts w:ascii="Tahoma" w:hAnsi="Tahoma" w:cs="Tahoma"/>
                <w:sz w:val="20"/>
                <w:szCs w:val="20"/>
              </w:rPr>
              <w:t xml:space="preserve"> Figueiredo</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77BAC5B4" w14:textId="0D55E9A6"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Prefeitura de Bertioga</w:t>
            </w:r>
          </w:p>
        </w:tc>
      </w:tr>
      <w:tr w:rsidR="00552AD8" w:rsidRPr="001D0986" w14:paraId="30B19B41"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19C172BE" w14:textId="567C4EE7" w:rsidR="00552AD8" w:rsidRPr="001D0986" w:rsidRDefault="00552AD8" w:rsidP="000907E1">
            <w:pPr>
              <w:spacing w:after="0" w:line="240" w:lineRule="auto"/>
              <w:rPr>
                <w:rFonts w:ascii="Tahoma" w:hAnsi="Tahoma" w:cs="Tahoma"/>
                <w:sz w:val="20"/>
                <w:szCs w:val="20"/>
              </w:rPr>
            </w:pPr>
            <w:r w:rsidRPr="001D0986">
              <w:rPr>
                <w:rFonts w:ascii="Tahoma" w:hAnsi="Tahoma" w:cs="Tahoma"/>
                <w:sz w:val="20"/>
                <w:szCs w:val="20"/>
              </w:rPr>
              <w:t>Fabiano Teles</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2D5BAABB" w14:textId="77777777" w:rsidR="00552AD8" w:rsidRPr="001D0986" w:rsidRDefault="00552AD8" w:rsidP="000907E1">
            <w:pPr>
              <w:spacing w:after="0" w:line="240" w:lineRule="auto"/>
              <w:rPr>
                <w:rFonts w:ascii="Tahoma" w:hAnsi="Tahoma" w:cs="Tahoma"/>
                <w:sz w:val="20"/>
                <w:szCs w:val="20"/>
              </w:rPr>
            </w:pPr>
          </w:p>
        </w:tc>
      </w:tr>
      <w:tr w:rsidR="001D0986" w:rsidRPr="001D0986" w14:paraId="6E5BBCBF"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79BA7293" w14:textId="5584EAAD"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Alexandre Cabanas</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00CA5CEE" w14:textId="32916AF1" w:rsidR="00472699" w:rsidRPr="001D0986" w:rsidRDefault="00472699" w:rsidP="000907E1">
            <w:pPr>
              <w:spacing w:after="0" w:line="240" w:lineRule="auto"/>
              <w:rPr>
                <w:rFonts w:ascii="Tahoma" w:hAnsi="Tahoma" w:cs="Tahoma"/>
                <w:sz w:val="20"/>
                <w:szCs w:val="20"/>
              </w:rPr>
            </w:pPr>
            <w:r w:rsidRPr="001D0986">
              <w:rPr>
                <w:rFonts w:ascii="Tahoma" w:hAnsi="Tahoma" w:cs="Tahoma"/>
                <w:sz w:val="20"/>
                <w:szCs w:val="20"/>
              </w:rPr>
              <w:t>Prefeitura de Guarujá</w:t>
            </w:r>
          </w:p>
        </w:tc>
      </w:tr>
      <w:tr w:rsidR="00552AD8" w:rsidRPr="001D0986" w14:paraId="10640405"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3EF61D84" w14:textId="2B7E77F1" w:rsidR="00552AD8" w:rsidRPr="001D0986" w:rsidRDefault="00552AD8" w:rsidP="000907E1">
            <w:pPr>
              <w:spacing w:after="0" w:line="240" w:lineRule="auto"/>
              <w:rPr>
                <w:rFonts w:ascii="Tahoma" w:hAnsi="Tahoma" w:cs="Tahoma"/>
                <w:sz w:val="20"/>
                <w:szCs w:val="20"/>
              </w:rPr>
            </w:pPr>
            <w:r w:rsidRPr="001D0986">
              <w:rPr>
                <w:rFonts w:ascii="Tahoma" w:hAnsi="Tahoma" w:cs="Tahoma"/>
                <w:sz w:val="20"/>
                <w:szCs w:val="20"/>
              </w:rPr>
              <w:t xml:space="preserve">Emilio Jorge M </w:t>
            </w:r>
            <w:proofErr w:type="spellStart"/>
            <w:r w:rsidR="002B27F5">
              <w:rPr>
                <w:rFonts w:ascii="Tahoma" w:hAnsi="Tahoma" w:cs="Tahoma"/>
                <w:sz w:val="20"/>
                <w:szCs w:val="20"/>
              </w:rPr>
              <w:t>B</w:t>
            </w:r>
            <w:r w:rsidRPr="001D0986">
              <w:rPr>
                <w:rFonts w:ascii="Tahoma" w:hAnsi="Tahoma" w:cs="Tahoma"/>
                <w:sz w:val="20"/>
                <w:szCs w:val="20"/>
              </w:rPr>
              <w:t>iazzus</w:t>
            </w:r>
            <w:proofErr w:type="spellEnd"/>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02D71597" w14:textId="6DBDE582" w:rsidR="00552AD8" w:rsidRPr="001D0986" w:rsidRDefault="002B27F5" w:rsidP="000907E1">
            <w:pPr>
              <w:spacing w:after="0" w:line="240" w:lineRule="auto"/>
              <w:rPr>
                <w:rFonts w:ascii="Tahoma" w:hAnsi="Tahoma" w:cs="Tahoma"/>
                <w:sz w:val="20"/>
                <w:szCs w:val="20"/>
              </w:rPr>
            </w:pPr>
            <w:r>
              <w:rPr>
                <w:rFonts w:ascii="Tahoma" w:hAnsi="Tahoma" w:cs="Tahoma"/>
                <w:sz w:val="20"/>
                <w:szCs w:val="20"/>
              </w:rPr>
              <w:t>Prefeitura de Mongaguá</w:t>
            </w:r>
          </w:p>
        </w:tc>
      </w:tr>
      <w:tr w:rsidR="002B27F5" w:rsidRPr="001D0986" w14:paraId="6079BBC5" w14:textId="77777777" w:rsidTr="00C66870">
        <w:trPr>
          <w:trHeight w:val="270"/>
        </w:trPr>
        <w:tc>
          <w:tcPr>
            <w:tcW w:w="3794" w:type="dxa"/>
            <w:gridSpan w:val="3"/>
            <w:tcBorders>
              <w:top w:val="single" w:sz="8" w:space="0" w:color="999999"/>
              <w:left w:val="single" w:sz="12" w:space="0" w:color="auto"/>
              <w:bottom w:val="single" w:sz="8" w:space="0" w:color="999999"/>
              <w:right w:val="single" w:sz="8" w:space="0" w:color="999999"/>
            </w:tcBorders>
            <w:vAlign w:val="center"/>
          </w:tcPr>
          <w:p w14:paraId="23816550" w14:textId="7666F26F" w:rsidR="002B27F5" w:rsidRPr="001D0986" w:rsidRDefault="002B27F5" w:rsidP="000907E1">
            <w:pPr>
              <w:spacing w:after="0" w:line="240" w:lineRule="auto"/>
              <w:rPr>
                <w:rFonts w:ascii="Tahoma" w:hAnsi="Tahoma" w:cs="Tahoma"/>
                <w:sz w:val="20"/>
                <w:szCs w:val="20"/>
              </w:rPr>
            </w:pPr>
            <w:r>
              <w:rPr>
                <w:rFonts w:ascii="Tahoma" w:hAnsi="Tahoma" w:cs="Tahoma"/>
                <w:sz w:val="20"/>
                <w:szCs w:val="20"/>
              </w:rPr>
              <w:t>Juan Carlos Mandy</w:t>
            </w:r>
          </w:p>
        </w:tc>
        <w:tc>
          <w:tcPr>
            <w:tcW w:w="5953" w:type="dxa"/>
            <w:gridSpan w:val="2"/>
            <w:tcBorders>
              <w:top w:val="single" w:sz="8" w:space="0" w:color="999999"/>
              <w:left w:val="single" w:sz="8" w:space="0" w:color="999999"/>
              <w:bottom w:val="single" w:sz="8" w:space="0" w:color="999999"/>
              <w:right w:val="single" w:sz="12" w:space="0" w:color="auto"/>
            </w:tcBorders>
            <w:vAlign w:val="center"/>
          </w:tcPr>
          <w:p w14:paraId="36186223" w14:textId="5D51D3B6" w:rsidR="002B27F5" w:rsidRDefault="002B27F5" w:rsidP="000907E1">
            <w:pPr>
              <w:spacing w:after="0" w:line="240" w:lineRule="auto"/>
              <w:rPr>
                <w:rFonts w:ascii="Tahoma" w:hAnsi="Tahoma" w:cs="Tahoma"/>
                <w:sz w:val="20"/>
                <w:szCs w:val="20"/>
              </w:rPr>
            </w:pPr>
            <w:r>
              <w:rPr>
                <w:rFonts w:ascii="Tahoma" w:hAnsi="Tahoma" w:cs="Tahoma"/>
                <w:sz w:val="20"/>
                <w:szCs w:val="20"/>
              </w:rPr>
              <w:t>Prefeitura de Santos</w:t>
            </w:r>
          </w:p>
        </w:tc>
      </w:tr>
      <w:tr w:rsidR="003263BE" w:rsidRPr="004834FA" w14:paraId="111EBDC1" w14:textId="77777777" w:rsidTr="00C66870">
        <w:trPr>
          <w:trHeight w:val="654"/>
        </w:trPr>
        <w:tc>
          <w:tcPr>
            <w:tcW w:w="3227" w:type="dxa"/>
            <w:tcBorders>
              <w:left w:val="single" w:sz="12" w:space="0" w:color="auto"/>
              <w:bottom w:val="single" w:sz="12" w:space="0" w:color="auto"/>
            </w:tcBorders>
            <w:vAlign w:val="center"/>
          </w:tcPr>
          <w:p w14:paraId="66E1D11C" w14:textId="77777777" w:rsidR="003263BE" w:rsidRPr="004834FA" w:rsidRDefault="003263BE" w:rsidP="00BF1F0F">
            <w:pPr>
              <w:spacing w:after="0" w:line="240" w:lineRule="auto"/>
              <w:jc w:val="center"/>
              <w:rPr>
                <w:rFonts w:ascii="Tahoma" w:hAnsi="Tahoma" w:cs="Tahoma"/>
                <w:b/>
                <w:sz w:val="20"/>
                <w:szCs w:val="20"/>
              </w:rPr>
            </w:pPr>
            <w:r w:rsidRPr="004834FA">
              <w:rPr>
                <w:rFonts w:ascii="Tahoma" w:hAnsi="Tahoma" w:cs="Tahoma"/>
                <w:b/>
                <w:sz w:val="20"/>
                <w:szCs w:val="20"/>
              </w:rPr>
              <w:t xml:space="preserve">Pauta divulgada em: </w:t>
            </w:r>
          </w:p>
          <w:p w14:paraId="0020102B" w14:textId="0D18FF33" w:rsidR="003263BE" w:rsidRPr="004834FA" w:rsidRDefault="00B34E35" w:rsidP="00BF1F0F">
            <w:pPr>
              <w:spacing w:after="0" w:line="240" w:lineRule="auto"/>
              <w:jc w:val="center"/>
              <w:rPr>
                <w:rFonts w:ascii="Tahoma" w:hAnsi="Tahoma" w:cs="Tahoma"/>
                <w:sz w:val="20"/>
                <w:szCs w:val="20"/>
              </w:rPr>
            </w:pPr>
            <w:r>
              <w:rPr>
                <w:rFonts w:ascii="Tahoma" w:hAnsi="Tahoma" w:cs="Tahoma"/>
                <w:sz w:val="20"/>
                <w:szCs w:val="20"/>
              </w:rPr>
              <w:t>07/05/</w:t>
            </w:r>
            <w:r w:rsidR="00D7083D" w:rsidRPr="004834FA">
              <w:rPr>
                <w:rFonts w:ascii="Tahoma" w:hAnsi="Tahoma" w:cs="Tahoma"/>
                <w:sz w:val="20"/>
                <w:szCs w:val="20"/>
              </w:rPr>
              <w:t>2021</w:t>
            </w:r>
          </w:p>
        </w:tc>
        <w:tc>
          <w:tcPr>
            <w:tcW w:w="3402" w:type="dxa"/>
            <w:gridSpan w:val="3"/>
            <w:tcBorders>
              <w:bottom w:val="single" w:sz="12" w:space="0" w:color="auto"/>
            </w:tcBorders>
            <w:vAlign w:val="center"/>
          </w:tcPr>
          <w:p w14:paraId="6918F1CC" w14:textId="77777777" w:rsidR="003263BE" w:rsidRPr="004834FA" w:rsidRDefault="003263BE" w:rsidP="00BF1F0F">
            <w:pPr>
              <w:spacing w:after="0" w:line="240" w:lineRule="auto"/>
              <w:jc w:val="center"/>
              <w:rPr>
                <w:rFonts w:ascii="Tahoma" w:hAnsi="Tahoma" w:cs="Tahoma"/>
                <w:b/>
                <w:sz w:val="20"/>
                <w:szCs w:val="20"/>
              </w:rPr>
            </w:pPr>
            <w:r w:rsidRPr="004834FA">
              <w:rPr>
                <w:rFonts w:ascii="Tahoma" w:hAnsi="Tahoma" w:cs="Tahoma"/>
                <w:b/>
                <w:sz w:val="20"/>
                <w:szCs w:val="20"/>
              </w:rPr>
              <w:t xml:space="preserve">Reunião iniciada às: </w:t>
            </w:r>
          </w:p>
          <w:p w14:paraId="7D011771" w14:textId="3B615731" w:rsidR="003263BE" w:rsidRPr="004834FA" w:rsidRDefault="00472699" w:rsidP="00C66870">
            <w:pPr>
              <w:spacing w:after="0" w:line="240" w:lineRule="auto"/>
              <w:jc w:val="center"/>
              <w:rPr>
                <w:rFonts w:ascii="Tahoma" w:hAnsi="Tahoma" w:cs="Tahoma"/>
                <w:sz w:val="20"/>
                <w:szCs w:val="20"/>
              </w:rPr>
            </w:pPr>
            <w:r w:rsidRPr="004834FA">
              <w:rPr>
                <w:rFonts w:ascii="Tahoma" w:hAnsi="Tahoma" w:cs="Tahoma"/>
                <w:sz w:val="20"/>
                <w:szCs w:val="20"/>
              </w:rPr>
              <w:t>10h</w:t>
            </w:r>
            <w:r w:rsidR="00552AD8">
              <w:rPr>
                <w:rFonts w:ascii="Tahoma" w:hAnsi="Tahoma" w:cs="Tahoma"/>
                <w:sz w:val="20"/>
                <w:szCs w:val="20"/>
              </w:rPr>
              <w:t>15</w:t>
            </w:r>
          </w:p>
        </w:tc>
        <w:tc>
          <w:tcPr>
            <w:tcW w:w="3118" w:type="dxa"/>
            <w:tcBorders>
              <w:bottom w:val="single" w:sz="12" w:space="0" w:color="auto"/>
              <w:right w:val="single" w:sz="12" w:space="0" w:color="auto"/>
            </w:tcBorders>
            <w:vAlign w:val="center"/>
          </w:tcPr>
          <w:p w14:paraId="2DED4DB4" w14:textId="77777777" w:rsidR="003263BE" w:rsidRPr="004834FA" w:rsidRDefault="003263BE" w:rsidP="00BF1F0F">
            <w:pPr>
              <w:spacing w:after="0" w:line="240" w:lineRule="auto"/>
              <w:jc w:val="center"/>
              <w:rPr>
                <w:rFonts w:ascii="Tahoma" w:hAnsi="Tahoma" w:cs="Tahoma"/>
                <w:b/>
                <w:sz w:val="20"/>
                <w:szCs w:val="20"/>
              </w:rPr>
            </w:pPr>
            <w:r w:rsidRPr="004834FA">
              <w:rPr>
                <w:rFonts w:ascii="Tahoma" w:hAnsi="Tahoma" w:cs="Tahoma"/>
                <w:b/>
                <w:sz w:val="20"/>
                <w:szCs w:val="20"/>
              </w:rPr>
              <w:t xml:space="preserve">Término da Reunião às: </w:t>
            </w:r>
          </w:p>
          <w:p w14:paraId="03CAAB6A" w14:textId="45E2F7CE" w:rsidR="003263BE" w:rsidRPr="004834FA" w:rsidRDefault="005612F2" w:rsidP="00BF1F0F">
            <w:pPr>
              <w:spacing w:after="0" w:line="240" w:lineRule="auto"/>
              <w:jc w:val="center"/>
              <w:rPr>
                <w:rFonts w:ascii="Tahoma" w:hAnsi="Tahoma" w:cs="Tahoma"/>
                <w:sz w:val="20"/>
                <w:szCs w:val="20"/>
              </w:rPr>
            </w:pPr>
            <w:r>
              <w:rPr>
                <w:rFonts w:ascii="Tahoma" w:hAnsi="Tahoma" w:cs="Tahoma"/>
                <w:sz w:val="20"/>
                <w:szCs w:val="20"/>
              </w:rPr>
              <w:t>11h41</w:t>
            </w:r>
          </w:p>
        </w:tc>
      </w:tr>
      <w:tr w:rsidR="003263BE" w:rsidRPr="004834FA" w14:paraId="4CC117F1" w14:textId="77777777" w:rsidTr="00C66870">
        <w:tblPrEx>
          <w:tblBorders>
            <w:top w:val="single" w:sz="12" w:space="0" w:color="auto"/>
            <w:left w:val="single" w:sz="12" w:space="0" w:color="auto"/>
            <w:bottom w:val="single" w:sz="12" w:space="0" w:color="auto"/>
            <w:right w:val="single" w:sz="12" w:space="0" w:color="auto"/>
          </w:tblBorders>
        </w:tblPrEx>
        <w:trPr>
          <w:tblHeader/>
        </w:trPr>
        <w:tc>
          <w:tcPr>
            <w:tcW w:w="9747" w:type="dxa"/>
            <w:gridSpan w:val="5"/>
            <w:shd w:val="clear" w:color="auto" w:fill="CCCCCC"/>
          </w:tcPr>
          <w:p w14:paraId="63624A16" w14:textId="77777777" w:rsidR="003263BE" w:rsidRPr="004834FA" w:rsidRDefault="003263BE" w:rsidP="00B71F44">
            <w:pPr>
              <w:keepNext/>
              <w:jc w:val="center"/>
              <w:rPr>
                <w:rFonts w:ascii="Tahoma" w:hAnsi="Tahoma" w:cs="Tahoma"/>
                <w:sz w:val="20"/>
                <w:szCs w:val="20"/>
              </w:rPr>
            </w:pPr>
            <w:r w:rsidRPr="004834FA">
              <w:rPr>
                <w:rFonts w:ascii="Tahoma" w:hAnsi="Tahoma" w:cs="Tahoma"/>
                <w:b/>
                <w:sz w:val="20"/>
                <w:szCs w:val="20"/>
              </w:rPr>
              <w:t>OBJETIVOS</w:t>
            </w:r>
          </w:p>
        </w:tc>
      </w:tr>
      <w:tr w:rsidR="003263BE" w:rsidRPr="004834FA" w14:paraId="6378D214" w14:textId="77777777" w:rsidTr="00C66870">
        <w:tblPrEx>
          <w:tblBorders>
            <w:top w:val="single" w:sz="12" w:space="0" w:color="auto"/>
            <w:left w:val="single" w:sz="12" w:space="0" w:color="auto"/>
            <w:bottom w:val="single" w:sz="12" w:space="0" w:color="auto"/>
            <w:right w:val="single" w:sz="12" w:space="0" w:color="auto"/>
          </w:tblBorders>
        </w:tblPrEx>
        <w:tc>
          <w:tcPr>
            <w:tcW w:w="9747" w:type="dxa"/>
            <w:gridSpan w:val="5"/>
          </w:tcPr>
          <w:p w14:paraId="08EF05A7" w14:textId="1057D7E4" w:rsidR="00B34E35" w:rsidRPr="00B34E35" w:rsidRDefault="00B34E35" w:rsidP="00B34E35">
            <w:pPr>
              <w:pStyle w:val="xmsonormal"/>
              <w:shd w:val="clear" w:color="auto" w:fill="FFFFFF"/>
              <w:spacing w:before="0" w:beforeAutospacing="0" w:after="0" w:afterAutospacing="0"/>
              <w:rPr>
                <w:rFonts w:ascii="Tahoma" w:hAnsi="Tahoma" w:cs="Tahoma"/>
                <w:color w:val="000000"/>
                <w:sz w:val="20"/>
                <w:szCs w:val="20"/>
              </w:rPr>
            </w:pPr>
            <w:r>
              <w:rPr>
                <w:rFonts w:ascii="Tahoma" w:hAnsi="Tahoma" w:cs="Tahoma"/>
                <w:color w:val="000000"/>
                <w:sz w:val="20"/>
                <w:szCs w:val="20"/>
              </w:rPr>
              <w:t>I</w:t>
            </w:r>
            <w:r w:rsidRPr="00B34E35">
              <w:rPr>
                <w:rFonts w:ascii="Tahoma" w:hAnsi="Tahoma" w:cs="Tahoma"/>
                <w:color w:val="000000"/>
                <w:sz w:val="20"/>
                <w:szCs w:val="20"/>
              </w:rPr>
              <w:t>tem I – Selo metropolitano;</w:t>
            </w:r>
          </w:p>
          <w:p w14:paraId="624746ED" w14:textId="6E4F3A5D" w:rsidR="003263BE" w:rsidRPr="004834FA" w:rsidRDefault="00B34E35" w:rsidP="00B34E35">
            <w:pPr>
              <w:pStyle w:val="xmsonormal"/>
              <w:shd w:val="clear" w:color="auto" w:fill="FFFFFF"/>
              <w:spacing w:before="0" w:beforeAutospacing="0" w:after="0" w:afterAutospacing="0"/>
              <w:rPr>
                <w:rFonts w:ascii="Tahoma" w:hAnsi="Tahoma" w:cs="Tahoma"/>
                <w:color w:val="000000"/>
                <w:sz w:val="20"/>
                <w:szCs w:val="20"/>
              </w:rPr>
            </w:pPr>
            <w:r w:rsidRPr="00B34E35">
              <w:rPr>
                <w:rFonts w:ascii="Tahoma" w:hAnsi="Tahoma" w:cs="Tahoma"/>
                <w:color w:val="000000"/>
                <w:sz w:val="20"/>
                <w:szCs w:val="20"/>
              </w:rPr>
              <w:t>I</w:t>
            </w:r>
            <w:r>
              <w:rPr>
                <w:rFonts w:ascii="Tahoma" w:hAnsi="Tahoma" w:cs="Tahoma"/>
                <w:color w:val="000000"/>
                <w:sz w:val="20"/>
                <w:szCs w:val="20"/>
              </w:rPr>
              <w:t>t</w:t>
            </w:r>
            <w:r w:rsidRPr="00B34E35">
              <w:rPr>
                <w:rFonts w:ascii="Tahoma" w:hAnsi="Tahoma" w:cs="Tahoma"/>
                <w:color w:val="000000"/>
                <w:sz w:val="20"/>
                <w:szCs w:val="20"/>
              </w:rPr>
              <w:t>em II - Outros assuntos de interesse regional.</w:t>
            </w:r>
          </w:p>
        </w:tc>
      </w:tr>
    </w:tbl>
    <w:p w14:paraId="2D203D42" w14:textId="77777777" w:rsidR="003263BE" w:rsidRPr="004834FA" w:rsidRDefault="003263BE" w:rsidP="00B46A7F">
      <w:pPr>
        <w:spacing w:after="0" w:line="240" w:lineRule="auto"/>
        <w:rPr>
          <w:rFonts w:ascii="Tahoma" w:hAnsi="Tahoma" w:cs="Tahoma"/>
          <w:sz w:val="20"/>
          <w:szCs w:val="20"/>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47"/>
      </w:tblGrid>
      <w:tr w:rsidR="003263BE" w:rsidRPr="004834FA" w14:paraId="0C1E67EB" w14:textId="77777777" w:rsidTr="00B71F44">
        <w:trPr>
          <w:tblHeader/>
        </w:trPr>
        <w:tc>
          <w:tcPr>
            <w:tcW w:w="9747" w:type="dxa"/>
            <w:shd w:val="clear" w:color="auto" w:fill="CCCCCC"/>
          </w:tcPr>
          <w:p w14:paraId="48DAC758" w14:textId="77777777" w:rsidR="003263BE" w:rsidRPr="004834FA" w:rsidRDefault="00B46A7F" w:rsidP="00B71F44">
            <w:pPr>
              <w:keepNext/>
              <w:jc w:val="both"/>
              <w:rPr>
                <w:rFonts w:ascii="Tahoma" w:hAnsi="Tahoma" w:cs="Tahoma"/>
                <w:sz w:val="20"/>
                <w:szCs w:val="20"/>
              </w:rPr>
            </w:pPr>
            <w:r w:rsidRPr="004834FA">
              <w:rPr>
                <w:rFonts w:ascii="Tahoma" w:hAnsi="Tahoma" w:cs="Tahoma"/>
                <w:b/>
                <w:sz w:val="20"/>
                <w:szCs w:val="20"/>
              </w:rPr>
              <w:t>R</w:t>
            </w:r>
            <w:r w:rsidR="003263BE" w:rsidRPr="004834FA">
              <w:rPr>
                <w:rFonts w:ascii="Tahoma" w:hAnsi="Tahoma" w:cs="Tahoma"/>
                <w:b/>
                <w:sz w:val="20"/>
                <w:szCs w:val="20"/>
              </w:rPr>
              <w:t>EGISTROS</w:t>
            </w:r>
          </w:p>
        </w:tc>
      </w:tr>
      <w:tr w:rsidR="003263BE" w:rsidRPr="004834FA" w14:paraId="7DB64787" w14:textId="77777777" w:rsidTr="00B71F44">
        <w:tc>
          <w:tcPr>
            <w:tcW w:w="9747" w:type="dxa"/>
          </w:tcPr>
          <w:p w14:paraId="058559E6" w14:textId="77777777" w:rsidR="003263BE" w:rsidRPr="004834FA" w:rsidRDefault="003263BE" w:rsidP="001D0986">
            <w:pPr>
              <w:numPr>
                <w:ilvl w:val="0"/>
                <w:numId w:val="45"/>
              </w:numPr>
              <w:spacing w:after="0" w:line="240" w:lineRule="auto"/>
              <w:jc w:val="both"/>
              <w:rPr>
                <w:rFonts w:ascii="Tahoma" w:hAnsi="Tahoma" w:cs="Tahoma"/>
                <w:sz w:val="20"/>
                <w:szCs w:val="20"/>
              </w:rPr>
            </w:pPr>
            <w:r w:rsidRPr="004834FA">
              <w:rPr>
                <w:rFonts w:ascii="Tahoma" w:hAnsi="Tahoma" w:cs="Tahoma"/>
                <w:sz w:val="20"/>
                <w:szCs w:val="20"/>
              </w:rPr>
              <w:t>Ausências:</w:t>
            </w:r>
          </w:p>
          <w:p w14:paraId="67D67085" w14:textId="253BF73E" w:rsidR="003263BE" w:rsidRPr="004834FA" w:rsidRDefault="003263BE" w:rsidP="00C555D4">
            <w:pPr>
              <w:spacing w:after="0" w:line="240" w:lineRule="auto"/>
              <w:jc w:val="both"/>
              <w:rPr>
                <w:rFonts w:ascii="Tahoma" w:hAnsi="Tahoma" w:cs="Tahoma"/>
                <w:sz w:val="20"/>
                <w:szCs w:val="20"/>
              </w:rPr>
            </w:pPr>
            <w:r w:rsidRPr="004834FA">
              <w:rPr>
                <w:rFonts w:ascii="Tahoma" w:hAnsi="Tahoma" w:cs="Tahoma"/>
                <w:sz w:val="20"/>
                <w:szCs w:val="20"/>
              </w:rPr>
              <w:t>Município:</w:t>
            </w:r>
            <w:r w:rsidR="005408FC" w:rsidRPr="004834FA">
              <w:rPr>
                <w:rFonts w:ascii="Tahoma" w:hAnsi="Tahoma" w:cs="Tahoma"/>
                <w:sz w:val="20"/>
                <w:szCs w:val="20"/>
              </w:rPr>
              <w:t xml:space="preserve"> </w:t>
            </w:r>
            <w:r w:rsidR="004834FA" w:rsidRPr="004834FA">
              <w:rPr>
                <w:rFonts w:ascii="Tahoma" w:hAnsi="Tahoma" w:cs="Tahoma"/>
                <w:sz w:val="20"/>
                <w:szCs w:val="20"/>
              </w:rPr>
              <w:t>Cubatão, Mongaguá, Peruíbe</w:t>
            </w:r>
            <w:r w:rsidR="00CC1A9E">
              <w:rPr>
                <w:rFonts w:ascii="Tahoma" w:hAnsi="Tahoma" w:cs="Tahoma"/>
                <w:sz w:val="20"/>
                <w:szCs w:val="20"/>
              </w:rPr>
              <w:t>, São Vicente</w:t>
            </w:r>
            <w:r w:rsidR="004834FA" w:rsidRPr="004834FA">
              <w:rPr>
                <w:rFonts w:ascii="Tahoma" w:hAnsi="Tahoma" w:cs="Tahoma"/>
                <w:sz w:val="20"/>
                <w:szCs w:val="20"/>
              </w:rPr>
              <w:t xml:space="preserve"> e Santos</w:t>
            </w:r>
          </w:p>
          <w:p w14:paraId="28A77F5A" w14:textId="76D573FC" w:rsidR="003263BE" w:rsidRPr="004834FA" w:rsidRDefault="003263BE" w:rsidP="00C555D4">
            <w:pPr>
              <w:spacing w:after="0" w:line="240" w:lineRule="auto"/>
              <w:jc w:val="both"/>
              <w:rPr>
                <w:rFonts w:ascii="Tahoma" w:hAnsi="Tahoma" w:cs="Tahoma"/>
                <w:sz w:val="20"/>
                <w:szCs w:val="20"/>
              </w:rPr>
            </w:pPr>
            <w:r w:rsidRPr="004834FA">
              <w:rPr>
                <w:rFonts w:ascii="Tahoma" w:hAnsi="Tahoma" w:cs="Tahoma"/>
                <w:sz w:val="20"/>
                <w:szCs w:val="20"/>
              </w:rPr>
              <w:t>Estado:</w:t>
            </w:r>
            <w:r w:rsidR="00AA0D47" w:rsidRPr="004834FA">
              <w:rPr>
                <w:rFonts w:ascii="Tahoma" w:hAnsi="Tahoma" w:cs="Tahoma"/>
                <w:sz w:val="20"/>
                <w:szCs w:val="20"/>
              </w:rPr>
              <w:t xml:space="preserve"> </w:t>
            </w:r>
            <w:r w:rsidR="004834FA" w:rsidRPr="004834FA">
              <w:rPr>
                <w:rFonts w:ascii="Tahoma" w:hAnsi="Tahoma" w:cs="Tahoma"/>
                <w:sz w:val="20"/>
                <w:szCs w:val="20"/>
              </w:rPr>
              <w:t>Transportes Metropolitanos</w:t>
            </w:r>
          </w:p>
          <w:p w14:paraId="3CCD5BCA" w14:textId="77D0C811" w:rsidR="00C66870" w:rsidRPr="004834FA" w:rsidRDefault="00552AD8" w:rsidP="00916D55">
            <w:pPr>
              <w:spacing w:after="0" w:line="240" w:lineRule="auto"/>
              <w:ind w:left="357"/>
              <w:jc w:val="both"/>
              <w:rPr>
                <w:rFonts w:ascii="Tahoma" w:hAnsi="Tahoma" w:cs="Tahoma"/>
                <w:sz w:val="20"/>
                <w:szCs w:val="20"/>
              </w:rPr>
            </w:pPr>
            <w:r>
              <w:rPr>
                <w:rFonts w:ascii="Tahoma" w:hAnsi="Tahoma" w:cs="Tahoma"/>
                <w:sz w:val="20"/>
                <w:szCs w:val="20"/>
              </w:rPr>
              <w:t>Justificativa de ausência: São Vicente</w:t>
            </w:r>
          </w:p>
          <w:p w14:paraId="2D4721C9" w14:textId="205AD94E" w:rsidR="00C66870" w:rsidRPr="004834FA" w:rsidRDefault="00C66870" w:rsidP="00916D55">
            <w:pPr>
              <w:spacing w:after="0" w:line="240" w:lineRule="auto"/>
              <w:ind w:left="357"/>
              <w:jc w:val="both"/>
              <w:rPr>
                <w:rFonts w:ascii="Tahoma" w:hAnsi="Tahoma" w:cs="Tahoma"/>
                <w:sz w:val="20"/>
                <w:szCs w:val="20"/>
              </w:rPr>
            </w:pPr>
            <w:r w:rsidRPr="004834FA">
              <w:rPr>
                <w:rFonts w:ascii="Tahoma" w:hAnsi="Tahoma" w:cs="Tahoma"/>
                <w:sz w:val="20"/>
                <w:szCs w:val="20"/>
              </w:rPr>
              <w:t>Link da reunião</w:t>
            </w:r>
            <w:r w:rsidR="00022274" w:rsidRPr="004834FA">
              <w:rPr>
                <w:rFonts w:ascii="Tahoma" w:hAnsi="Tahoma" w:cs="Tahoma"/>
                <w:sz w:val="20"/>
                <w:szCs w:val="20"/>
              </w:rPr>
              <w:t xml:space="preserve">: </w:t>
            </w:r>
            <w:r w:rsidR="00B34E35" w:rsidRPr="00B34E35">
              <w:rPr>
                <w:rFonts w:ascii="Tahoma" w:hAnsi="Tahoma" w:cs="Tahoma"/>
                <w:color w:val="000000"/>
                <w:sz w:val="20"/>
                <w:szCs w:val="20"/>
              </w:rPr>
              <w:t>meet.google.com/</w:t>
            </w:r>
          </w:p>
          <w:p w14:paraId="1CE7E7D9" w14:textId="77777777" w:rsidR="001F790E" w:rsidRPr="004834FA" w:rsidRDefault="001F790E" w:rsidP="00916D55">
            <w:pPr>
              <w:spacing w:after="0" w:line="240" w:lineRule="auto"/>
              <w:ind w:left="357"/>
              <w:jc w:val="both"/>
              <w:rPr>
                <w:rFonts w:ascii="Tahoma" w:hAnsi="Tahoma" w:cs="Tahoma"/>
                <w:sz w:val="20"/>
                <w:szCs w:val="20"/>
              </w:rPr>
            </w:pPr>
          </w:p>
          <w:p w14:paraId="07B642C8" w14:textId="584F4B65" w:rsidR="003263BE" w:rsidRDefault="003263BE" w:rsidP="001D0986">
            <w:pPr>
              <w:pStyle w:val="PargrafodaLista"/>
              <w:numPr>
                <w:ilvl w:val="0"/>
                <w:numId w:val="45"/>
              </w:numPr>
              <w:spacing w:after="0" w:line="240" w:lineRule="auto"/>
              <w:jc w:val="both"/>
              <w:rPr>
                <w:rFonts w:ascii="Tahoma" w:hAnsi="Tahoma" w:cs="Tahoma"/>
                <w:sz w:val="20"/>
                <w:szCs w:val="20"/>
              </w:rPr>
            </w:pPr>
            <w:r w:rsidRPr="004834FA">
              <w:rPr>
                <w:rFonts w:ascii="Tahoma" w:hAnsi="Tahoma" w:cs="Tahoma"/>
                <w:sz w:val="20"/>
                <w:szCs w:val="20"/>
              </w:rPr>
              <w:t xml:space="preserve">Os trabalhos foram abertos pelo </w:t>
            </w:r>
            <w:r w:rsidR="00FE7138" w:rsidRPr="004834FA">
              <w:rPr>
                <w:rFonts w:ascii="Tahoma" w:hAnsi="Tahoma" w:cs="Tahoma"/>
                <w:sz w:val="20"/>
                <w:szCs w:val="20"/>
              </w:rPr>
              <w:t>Coordenador da Câmara Temática Leandro Avelino</w:t>
            </w:r>
            <w:r w:rsidRPr="004834FA">
              <w:rPr>
                <w:rFonts w:ascii="Tahoma" w:hAnsi="Tahoma" w:cs="Tahoma"/>
                <w:sz w:val="20"/>
                <w:szCs w:val="20"/>
              </w:rPr>
              <w:t xml:space="preserve">, o qual convidou a </w:t>
            </w:r>
            <w:r w:rsidR="0081338B" w:rsidRPr="004834FA">
              <w:rPr>
                <w:rFonts w:ascii="Tahoma" w:hAnsi="Tahoma" w:cs="Tahoma"/>
                <w:sz w:val="20"/>
                <w:szCs w:val="20"/>
              </w:rPr>
              <w:t>Sra.</w:t>
            </w:r>
            <w:r w:rsidRPr="004834FA">
              <w:rPr>
                <w:rFonts w:ascii="Tahoma" w:hAnsi="Tahoma" w:cs="Tahoma"/>
                <w:sz w:val="20"/>
                <w:szCs w:val="20"/>
              </w:rPr>
              <w:t xml:space="preserve"> Luciana Freitas Lemos dos Santos, da AGEM, para secretariar a reunião e foram discutidos os seguintes aspectos:</w:t>
            </w:r>
          </w:p>
          <w:p w14:paraId="750C3529" w14:textId="52C81A09"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Extremamente necessário a participação de todos, estão na gestão do negócio cada um na sua área, no seu município</w:t>
            </w:r>
          </w:p>
          <w:p w14:paraId="619BB717" w14:textId="18B380F6"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Trabalhar juntos para que no máximo possível conseguirem unificar o discurso quando se falar de mobilidade na Baixada Santista, premissa básica</w:t>
            </w:r>
          </w:p>
          <w:p w14:paraId="56381B79" w14:textId="77777777" w:rsidR="001D0986" w:rsidRPr="004834FA" w:rsidRDefault="001D0986" w:rsidP="001D0986">
            <w:pPr>
              <w:pStyle w:val="PargrafodaLista"/>
              <w:numPr>
                <w:ilvl w:val="0"/>
                <w:numId w:val="45"/>
              </w:numPr>
              <w:spacing w:after="0" w:line="240" w:lineRule="auto"/>
              <w:jc w:val="both"/>
              <w:rPr>
                <w:rFonts w:ascii="Tahoma" w:hAnsi="Tahoma" w:cs="Tahoma"/>
                <w:sz w:val="20"/>
                <w:szCs w:val="20"/>
              </w:rPr>
            </w:pPr>
            <w:r w:rsidRPr="004834FA">
              <w:rPr>
                <w:rFonts w:ascii="Tahoma" w:hAnsi="Tahoma" w:cs="Tahoma"/>
                <w:sz w:val="20"/>
                <w:szCs w:val="20"/>
              </w:rPr>
              <w:t xml:space="preserve">Item I </w:t>
            </w:r>
            <w:r>
              <w:rPr>
                <w:rFonts w:ascii="Tahoma" w:hAnsi="Tahoma" w:cs="Tahoma"/>
                <w:sz w:val="20"/>
                <w:szCs w:val="20"/>
              </w:rPr>
              <w:t>–</w:t>
            </w:r>
            <w:r w:rsidRPr="004834FA">
              <w:rPr>
                <w:rFonts w:ascii="Tahoma" w:hAnsi="Tahoma" w:cs="Tahoma"/>
                <w:sz w:val="20"/>
                <w:szCs w:val="20"/>
              </w:rPr>
              <w:t xml:space="preserve"> </w:t>
            </w:r>
            <w:r>
              <w:rPr>
                <w:rFonts w:ascii="Tahoma" w:hAnsi="Tahoma" w:cs="Tahoma"/>
                <w:color w:val="000000"/>
                <w:sz w:val="20"/>
                <w:szCs w:val="20"/>
              </w:rPr>
              <w:t>Selo metropolitano</w:t>
            </w:r>
          </w:p>
          <w:p w14:paraId="39672839" w14:textId="29515ECF"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Inicialmente essa reunião estava prevista que essa reunião fosse </w:t>
            </w:r>
            <w:proofErr w:type="gramStart"/>
            <w:r>
              <w:rPr>
                <w:rFonts w:ascii="Tahoma" w:hAnsi="Tahoma" w:cs="Tahoma"/>
                <w:sz w:val="20"/>
                <w:szCs w:val="20"/>
              </w:rPr>
              <w:t>conjunta</w:t>
            </w:r>
            <w:proofErr w:type="gramEnd"/>
            <w:r>
              <w:rPr>
                <w:rFonts w:ascii="Tahoma" w:hAnsi="Tahoma" w:cs="Tahoma"/>
                <w:sz w:val="20"/>
                <w:szCs w:val="20"/>
              </w:rPr>
              <w:t xml:space="preserve"> com a CT de Turismo</w:t>
            </w:r>
          </w:p>
          <w:p w14:paraId="31AEFEBF" w14:textId="5872377B"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Breve resumo de reunião feita com a Ana Cristina e Luiz</w:t>
            </w:r>
          </w:p>
          <w:p w14:paraId="30C74F83" w14:textId="0E5B923B"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Passaram a proposta de deliberação do Condesb, que precisa ser referendado pelos nove prefeitos</w:t>
            </w:r>
          </w:p>
          <w:p w14:paraId="3A068ABA" w14:textId="57840507"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E informações do selo metropolitano</w:t>
            </w:r>
          </w:p>
          <w:p w14:paraId="7EC1BA00" w14:textId="46A405B8"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lastRenderedPageBreak/>
              <w:t>Proposta encaminhada na última reunião do Conselho de 2019</w:t>
            </w:r>
          </w:p>
          <w:p w14:paraId="1D4F2FA3" w14:textId="01E33199"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Necessidade de passar pelos prefeitos e secretários de transportes municipais</w:t>
            </w:r>
          </w:p>
          <w:p w14:paraId="1D7C4A6C" w14:textId="03F26299"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Questão da isenção</w:t>
            </w:r>
          </w:p>
          <w:p w14:paraId="04BD3AEA" w14:textId="6C955F1C"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As agências de viagem vão se cadastrar na Secretaria de Turismo de Estado, através de plataforma a secretaria</w:t>
            </w:r>
          </w:p>
          <w:p w14:paraId="396EA8A3" w14:textId="179CC15F"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Será emitido um selo que deverá ser utilizado na frente do veículo que virá para a nossa região</w:t>
            </w:r>
          </w:p>
          <w:p w14:paraId="73B30EDC" w14:textId="70E66BE2"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Questões do turismo de um dia, turismo predatório, mudança da cultura</w:t>
            </w:r>
          </w:p>
          <w:p w14:paraId="52C5B270" w14:textId="53BDAE44"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Preservar o que conquistaram</w:t>
            </w:r>
          </w:p>
          <w:p w14:paraId="2ED33814" w14:textId="784177A4"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questão de isenção da taxa de entr</w:t>
            </w:r>
            <w:r w:rsidR="00F468BE">
              <w:rPr>
                <w:rFonts w:ascii="Tahoma" w:hAnsi="Tahoma" w:cs="Tahoma"/>
                <w:sz w:val="20"/>
                <w:szCs w:val="20"/>
              </w:rPr>
              <w:t>a</w:t>
            </w:r>
            <w:r>
              <w:rPr>
                <w:rFonts w:ascii="Tahoma" w:hAnsi="Tahoma" w:cs="Tahoma"/>
                <w:sz w:val="20"/>
                <w:szCs w:val="20"/>
              </w:rPr>
              <w:t>da é algo que trava</w:t>
            </w:r>
          </w:p>
          <w:p w14:paraId="23C1B443" w14:textId="66DAF304"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Haveria a necessidade de alguma cobrança</w:t>
            </w:r>
          </w:p>
          <w:p w14:paraId="78A9C54E" w14:textId="08ED651C"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Sair hoje com um pensamento definido</w:t>
            </w:r>
          </w:p>
          <w:p w14:paraId="164CAB7B" w14:textId="0F89199C" w:rsidR="00552AD8" w:rsidRDefault="00552AD8"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Encontrar um caminho possível</w:t>
            </w:r>
          </w:p>
          <w:p w14:paraId="19A82D92" w14:textId="0297BE73"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Nesse caminho específico que trata o projeto </w:t>
            </w:r>
          </w:p>
          <w:p w14:paraId="1271FC99" w14:textId="6E79B888"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Quedinho discussão que vem de longa data, há 19 anos, previsto no </w:t>
            </w:r>
            <w:proofErr w:type="spellStart"/>
            <w:r>
              <w:rPr>
                <w:rFonts w:ascii="Tahoma" w:hAnsi="Tahoma" w:cs="Tahoma"/>
                <w:sz w:val="20"/>
                <w:szCs w:val="20"/>
              </w:rPr>
              <w:t>pdtur</w:t>
            </w:r>
            <w:proofErr w:type="spellEnd"/>
            <w:r>
              <w:rPr>
                <w:rFonts w:ascii="Tahoma" w:hAnsi="Tahoma" w:cs="Tahoma"/>
                <w:sz w:val="20"/>
                <w:szCs w:val="20"/>
              </w:rPr>
              <w:t xml:space="preserve"> de 2002</w:t>
            </w:r>
          </w:p>
          <w:p w14:paraId="4EA928F9" w14:textId="7B9D0DF9"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Assunto mais discutido no mínimo há 10 anos </w:t>
            </w:r>
            <w:proofErr w:type="spellStart"/>
            <w:r>
              <w:rPr>
                <w:rFonts w:ascii="Tahoma" w:hAnsi="Tahoma" w:cs="Tahoma"/>
                <w:sz w:val="20"/>
                <w:szCs w:val="20"/>
              </w:rPr>
              <w:t>na</w:t>
            </w:r>
            <w:proofErr w:type="spellEnd"/>
            <w:r>
              <w:rPr>
                <w:rFonts w:ascii="Tahoma" w:hAnsi="Tahoma" w:cs="Tahoma"/>
                <w:sz w:val="20"/>
                <w:szCs w:val="20"/>
              </w:rPr>
              <w:t xml:space="preserve"> CT de Turismo</w:t>
            </w:r>
          </w:p>
          <w:p w14:paraId="532DFB0C" w14:textId="5A67E570"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Questões, pontos vários problemas que aconteceram que o selo não saiu</w:t>
            </w:r>
          </w:p>
          <w:p w14:paraId="5ED9E25C" w14:textId="3E2062A5"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Não é bem a isenção como um todo, a </w:t>
            </w:r>
            <w:proofErr w:type="gramStart"/>
            <w:r>
              <w:rPr>
                <w:rFonts w:ascii="Tahoma" w:hAnsi="Tahoma" w:cs="Tahoma"/>
                <w:sz w:val="20"/>
                <w:szCs w:val="20"/>
              </w:rPr>
              <w:t>agencia</w:t>
            </w:r>
            <w:proofErr w:type="gramEnd"/>
            <w:r>
              <w:rPr>
                <w:rFonts w:ascii="Tahoma" w:hAnsi="Tahoma" w:cs="Tahoma"/>
                <w:sz w:val="20"/>
                <w:szCs w:val="20"/>
              </w:rPr>
              <w:t xml:space="preserve"> de turismo ficaria </w:t>
            </w:r>
            <w:proofErr w:type="spellStart"/>
            <w:r>
              <w:rPr>
                <w:rFonts w:ascii="Tahoma" w:hAnsi="Tahoma" w:cs="Tahoma"/>
                <w:sz w:val="20"/>
                <w:szCs w:val="20"/>
              </w:rPr>
              <w:t>responsa´vel</w:t>
            </w:r>
            <w:proofErr w:type="spellEnd"/>
            <w:r>
              <w:rPr>
                <w:rFonts w:ascii="Tahoma" w:hAnsi="Tahoma" w:cs="Tahoma"/>
                <w:sz w:val="20"/>
                <w:szCs w:val="20"/>
              </w:rPr>
              <w:t xml:space="preserve"> pela gestão do </w:t>
            </w:r>
            <w:proofErr w:type="spellStart"/>
            <w:r>
              <w:rPr>
                <w:rFonts w:ascii="Tahoma" w:hAnsi="Tahoma" w:cs="Tahoma"/>
                <w:sz w:val="20"/>
                <w:szCs w:val="20"/>
              </w:rPr>
              <w:t>onibus</w:t>
            </w:r>
            <w:proofErr w:type="spellEnd"/>
            <w:r>
              <w:rPr>
                <w:rFonts w:ascii="Tahoma" w:hAnsi="Tahoma" w:cs="Tahoma"/>
                <w:sz w:val="20"/>
                <w:szCs w:val="20"/>
              </w:rPr>
              <w:t xml:space="preserve"> na chegada da BS, mas cada cidade tem uma legislação diferente quanto as taxas</w:t>
            </w:r>
          </w:p>
          <w:p w14:paraId="7B752469" w14:textId="65DEA147"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Turismo de um dia é coibido</w:t>
            </w:r>
          </w:p>
          <w:p w14:paraId="28DE0DBE" w14:textId="3A67E7F1"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A </w:t>
            </w:r>
            <w:proofErr w:type="gramStart"/>
            <w:r>
              <w:rPr>
                <w:rFonts w:ascii="Tahoma" w:hAnsi="Tahoma" w:cs="Tahoma"/>
                <w:sz w:val="20"/>
                <w:szCs w:val="20"/>
              </w:rPr>
              <w:t>agencia</w:t>
            </w:r>
            <w:proofErr w:type="gramEnd"/>
            <w:r>
              <w:rPr>
                <w:rFonts w:ascii="Tahoma" w:hAnsi="Tahoma" w:cs="Tahoma"/>
                <w:sz w:val="20"/>
                <w:szCs w:val="20"/>
              </w:rPr>
              <w:t xml:space="preserve"> deverá apresentar um roteiro </w:t>
            </w:r>
            <w:proofErr w:type="spellStart"/>
            <w:r>
              <w:rPr>
                <w:rFonts w:ascii="Tahoma" w:hAnsi="Tahoma" w:cs="Tahoma"/>
                <w:sz w:val="20"/>
                <w:szCs w:val="20"/>
              </w:rPr>
              <w:t>pré</w:t>
            </w:r>
            <w:proofErr w:type="spellEnd"/>
            <w:r>
              <w:rPr>
                <w:rFonts w:ascii="Tahoma" w:hAnsi="Tahoma" w:cs="Tahoma"/>
                <w:sz w:val="20"/>
                <w:szCs w:val="20"/>
              </w:rPr>
              <w:t xml:space="preserve"> definido, com um dia de pernoite</w:t>
            </w:r>
          </w:p>
          <w:p w14:paraId="021F55CE" w14:textId="237D9FD0"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Leandro </w:t>
            </w:r>
            <w:proofErr w:type="gramStart"/>
            <w:r>
              <w:rPr>
                <w:rFonts w:ascii="Tahoma" w:hAnsi="Tahoma" w:cs="Tahoma"/>
                <w:sz w:val="20"/>
                <w:szCs w:val="20"/>
              </w:rPr>
              <w:t xml:space="preserve">o </w:t>
            </w:r>
            <w:proofErr w:type="spellStart"/>
            <w:r>
              <w:rPr>
                <w:rFonts w:ascii="Tahoma" w:hAnsi="Tahoma" w:cs="Tahoma"/>
                <w:sz w:val="20"/>
                <w:szCs w:val="20"/>
              </w:rPr>
              <w:t>o</w:t>
            </w:r>
            <w:proofErr w:type="spellEnd"/>
            <w:proofErr w:type="gramEnd"/>
            <w:r>
              <w:rPr>
                <w:rFonts w:ascii="Tahoma" w:hAnsi="Tahoma" w:cs="Tahoma"/>
                <w:sz w:val="20"/>
                <w:szCs w:val="20"/>
              </w:rPr>
              <w:t xml:space="preserve"> problema maior é com o turismo de um dia</w:t>
            </w:r>
          </w:p>
          <w:p w14:paraId="4B69FC58" w14:textId="06074B91"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que pode acontecer é que seja cadastrada uma agência de viagem on line de uma grande operadora</w:t>
            </w:r>
          </w:p>
          <w:p w14:paraId="60EA9C5E" w14:textId="09E07CF5"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podemos perder o controle</w:t>
            </w:r>
          </w:p>
          <w:p w14:paraId="04266C38" w14:textId="0F90F3C7"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Alexandre explicou que tem uma situação, está generalizando toda a BS, os municípios </w:t>
            </w:r>
            <w:proofErr w:type="gramStart"/>
            <w:r>
              <w:rPr>
                <w:rFonts w:ascii="Tahoma" w:hAnsi="Tahoma" w:cs="Tahoma"/>
                <w:sz w:val="20"/>
                <w:szCs w:val="20"/>
              </w:rPr>
              <w:t>tem</w:t>
            </w:r>
            <w:proofErr w:type="gramEnd"/>
            <w:r>
              <w:rPr>
                <w:rFonts w:ascii="Tahoma" w:hAnsi="Tahoma" w:cs="Tahoma"/>
                <w:sz w:val="20"/>
                <w:szCs w:val="20"/>
              </w:rPr>
              <w:t xml:space="preserve"> uma capacidade de trânsito</w:t>
            </w:r>
          </w:p>
          <w:p w14:paraId="46E4E3B2" w14:textId="7C2EA228" w:rsidR="00F468BE" w:rsidRDefault="00F468BE"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Capacidade de receber esses veículos na temporada, no final de ano</w:t>
            </w:r>
          </w:p>
          <w:p w14:paraId="240FD3CA" w14:textId="4A72F2AF" w:rsidR="00F468BE"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turista vai fazer turismo com o ônibus da agência e não o do município</w:t>
            </w:r>
          </w:p>
          <w:p w14:paraId="1E1755F9" w14:textId="0330BCFF"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histórico do turismo de um dia no Guarujá é predatório</w:t>
            </w:r>
          </w:p>
          <w:p w14:paraId="7FCF300A" w14:textId="17184762"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As cidades não têm capacidade</w:t>
            </w:r>
          </w:p>
          <w:p w14:paraId="3280E7EE" w14:textId="30B49760"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Milton – a colocação do Alexandre é </w:t>
            </w:r>
            <w:proofErr w:type="spellStart"/>
            <w:r>
              <w:rPr>
                <w:rFonts w:ascii="Tahoma" w:hAnsi="Tahoma" w:cs="Tahoma"/>
                <w:sz w:val="20"/>
                <w:szCs w:val="20"/>
              </w:rPr>
              <w:t>mertinente</w:t>
            </w:r>
            <w:proofErr w:type="spellEnd"/>
            <w:r>
              <w:rPr>
                <w:rFonts w:ascii="Tahoma" w:hAnsi="Tahoma" w:cs="Tahoma"/>
                <w:sz w:val="20"/>
                <w:szCs w:val="20"/>
              </w:rPr>
              <w:t>, propôs a limitação do número de ônibus</w:t>
            </w:r>
          </w:p>
          <w:p w14:paraId="1B20067C" w14:textId="018D6B22"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Concessão da CIT, não haverá conflito do turista que for para o Guarujá irá para Santos e não </w:t>
            </w:r>
            <w:proofErr w:type="spellStart"/>
            <w:r>
              <w:rPr>
                <w:rFonts w:ascii="Tahoma" w:hAnsi="Tahoma" w:cs="Tahoma"/>
                <w:sz w:val="20"/>
                <w:szCs w:val="20"/>
              </w:rPr>
              <w:t>utiizara</w:t>
            </w:r>
            <w:proofErr w:type="spellEnd"/>
            <w:r>
              <w:rPr>
                <w:rFonts w:ascii="Tahoma" w:hAnsi="Tahoma" w:cs="Tahoma"/>
                <w:sz w:val="20"/>
                <w:szCs w:val="20"/>
              </w:rPr>
              <w:t xml:space="preserve"> o transporte da City</w:t>
            </w:r>
          </w:p>
          <w:p w14:paraId="29539BB2" w14:textId="6EDF05A0"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Guarujá preocupação com estacionamento</w:t>
            </w:r>
          </w:p>
          <w:p w14:paraId="7CE7CC26" w14:textId="4055C259"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Marcio </w:t>
            </w:r>
            <w:proofErr w:type="spellStart"/>
            <w:r>
              <w:rPr>
                <w:rFonts w:ascii="Tahoma" w:hAnsi="Tahoma" w:cs="Tahoma"/>
                <w:sz w:val="20"/>
                <w:szCs w:val="20"/>
              </w:rPr>
              <w:t>pre</w:t>
            </w:r>
            <w:proofErr w:type="spellEnd"/>
            <w:r>
              <w:rPr>
                <w:rFonts w:ascii="Tahoma" w:hAnsi="Tahoma" w:cs="Tahoma"/>
                <w:sz w:val="20"/>
                <w:szCs w:val="20"/>
              </w:rPr>
              <w:t xml:space="preserve"> acordado com as agências, os próprios municípios é acordam a liberação</w:t>
            </w:r>
          </w:p>
          <w:p w14:paraId="350DB1AA" w14:textId="23910821"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que cabe é a discussão com a CT de Turismo sobre o controle</w:t>
            </w:r>
          </w:p>
          <w:p w14:paraId="0DF1951C" w14:textId="4D9FF965"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Dificuldade para a criação de um simples movimento de turismo</w:t>
            </w:r>
          </w:p>
          <w:p w14:paraId="0D2F68D8" w14:textId="7F1E11A2"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turismo de um dia não traz benefícios</w:t>
            </w:r>
          </w:p>
          <w:p w14:paraId="3F97661E" w14:textId="1C05DAE8"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Deixar mais claro a parte de turismo de um dia</w:t>
            </w:r>
          </w:p>
          <w:p w14:paraId="27ABC0B0" w14:textId="48224C11"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Leandro</w:t>
            </w:r>
          </w:p>
          <w:p w14:paraId="533C0338" w14:textId="1190ADD5"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 Depois que leu o texto foi </w:t>
            </w:r>
            <w:proofErr w:type="gramStart"/>
            <w:r>
              <w:rPr>
                <w:rFonts w:ascii="Tahoma" w:hAnsi="Tahoma" w:cs="Tahoma"/>
                <w:sz w:val="20"/>
                <w:szCs w:val="20"/>
              </w:rPr>
              <w:t>feita</w:t>
            </w:r>
            <w:proofErr w:type="gramEnd"/>
            <w:r>
              <w:rPr>
                <w:rFonts w:ascii="Tahoma" w:hAnsi="Tahoma" w:cs="Tahoma"/>
                <w:sz w:val="20"/>
                <w:szCs w:val="20"/>
              </w:rPr>
              <w:t xml:space="preserve"> outra reunião na sexta-feira passada</w:t>
            </w:r>
          </w:p>
          <w:p w14:paraId="76698D0E" w14:textId="66CCF340"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Fez modificações no documento</w:t>
            </w:r>
          </w:p>
          <w:p w14:paraId="5F9CDE9A" w14:textId="401EFB94"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questão é estimular o turismo, com regras</w:t>
            </w:r>
          </w:p>
          <w:p w14:paraId="7FA642AA" w14:textId="1DF7A2D7"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Fizeram uma modificação no texto</w:t>
            </w:r>
          </w:p>
          <w:p w14:paraId="402EC6B5" w14:textId="7A79EC8E"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CT de Turismo não acha que tem que ter a isenção, tem que desburocratizar</w:t>
            </w:r>
          </w:p>
          <w:p w14:paraId="3274EE36" w14:textId="2035FC5A"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são contrários pontos de embarque e desembarque</w:t>
            </w:r>
          </w:p>
          <w:p w14:paraId="521EDF50" w14:textId="27529614" w:rsidR="001D0986" w:rsidRDefault="001D09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Ninguém está </w:t>
            </w:r>
            <w:proofErr w:type="gramStart"/>
            <w:r>
              <w:rPr>
                <w:rFonts w:ascii="Tahoma" w:hAnsi="Tahoma" w:cs="Tahoma"/>
                <w:sz w:val="20"/>
                <w:szCs w:val="20"/>
              </w:rPr>
              <w:t>abrindo mão dos</w:t>
            </w:r>
            <w:proofErr w:type="gramEnd"/>
            <w:r>
              <w:rPr>
                <w:rFonts w:ascii="Tahoma" w:hAnsi="Tahoma" w:cs="Tahoma"/>
                <w:sz w:val="20"/>
                <w:szCs w:val="20"/>
              </w:rPr>
              <w:t xml:space="preserve"> casos que não são ligados ao selo metropolitano</w:t>
            </w:r>
          </w:p>
          <w:p w14:paraId="265454EF" w14:textId="5C012F5A"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tem município com legislação do selo metropolitano</w:t>
            </w:r>
          </w:p>
          <w:p w14:paraId="348282DC" w14:textId="10B73F33"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Milton é importante que cada município faça um estacionamento, uma baia</w:t>
            </w:r>
          </w:p>
          <w:p w14:paraId="6100396E" w14:textId="4D5C4367"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Voltar as vans cadastradas nos municípios. Regularizadas, cadastramento</w:t>
            </w:r>
          </w:p>
          <w:p w14:paraId="67929D1C" w14:textId="368A8490"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Mandy representando o Diretor da CET </w:t>
            </w:r>
            <w:proofErr w:type="spellStart"/>
            <w:r>
              <w:rPr>
                <w:rFonts w:ascii="Tahoma" w:hAnsi="Tahoma" w:cs="Tahoma"/>
                <w:sz w:val="20"/>
                <w:szCs w:val="20"/>
              </w:rPr>
              <w:t>Fifi</w:t>
            </w:r>
            <w:proofErr w:type="spellEnd"/>
            <w:r>
              <w:rPr>
                <w:rFonts w:ascii="Tahoma" w:hAnsi="Tahoma" w:cs="Tahoma"/>
                <w:sz w:val="20"/>
                <w:szCs w:val="20"/>
              </w:rPr>
              <w:t>, como ouvinte entrará em contato com a Secretaria de Turismo</w:t>
            </w:r>
          </w:p>
          <w:p w14:paraId="2DB85527" w14:textId="3F7E3A1C"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Fabio Ramos, Itanhaém -cobram a taxa de turismo de um dia, que é muito alto, muitas vans</w:t>
            </w:r>
          </w:p>
          <w:p w14:paraId="68882A5F" w14:textId="0A9AC267"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pode impactar junto a legislação</w:t>
            </w:r>
          </w:p>
          <w:p w14:paraId="6E209CF7" w14:textId="46CA569A"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lastRenderedPageBreak/>
              <w:t>Não é justo o turismo de um dia entrar no município que tem taxa de menor valor</w:t>
            </w:r>
          </w:p>
          <w:p w14:paraId="5B692830" w14:textId="7DC77263"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transporte clandestino é muito forte</w:t>
            </w:r>
          </w:p>
          <w:p w14:paraId="619CA97E" w14:textId="677C317B"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podem transitar pela cidade</w:t>
            </w:r>
          </w:p>
          <w:p w14:paraId="22831CB8" w14:textId="35842660"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colocou que essa discussão teve, preocupação com o valor da taxa</w:t>
            </w:r>
          </w:p>
          <w:p w14:paraId="29C0F104" w14:textId="2294ED38"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mais prejudicado é o município, a região, não se consegue resolver a questão de uma forma organizada que atenda a todos os municípios</w:t>
            </w:r>
          </w:p>
          <w:p w14:paraId="465D46D9" w14:textId="20C3917E"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Entender melhor os regramentos e como resolver através das diversas legislações existentes</w:t>
            </w:r>
          </w:p>
          <w:p w14:paraId="09B143FA" w14:textId="1A094D08"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Leandro – alguém se opõe a entrada do ônibus em forma de pernoite que queira fazer pacote de dois dias, visitando outro município. Se oporiam a entrada do ônibus</w:t>
            </w:r>
          </w:p>
          <w:p w14:paraId="71DCF81B" w14:textId="4724DD52"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Mandy não se sente </w:t>
            </w:r>
            <w:proofErr w:type="spellStart"/>
            <w:r>
              <w:rPr>
                <w:rFonts w:ascii="Tahoma" w:hAnsi="Tahoma" w:cs="Tahoma"/>
                <w:sz w:val="20"/>
                <w:szCs w:val="20"/>
              </w:rPr>
              <w:t>a</w:t>
            </w:r>
            <w:proofErr w:type="spellEnd"/>
            <w:r>
              <w:rPr>
                <w:rFonts w:ascii="Tahoma" w:hAnsi="Tahoma" w:cs="Tahoma"/>
                <w:sz w:val="20"/>
                <w:szCs w:val="20"/>
              </w:rPr>
              <w:t xml:space="preserve"> vontade de responder isso, tiveram problemas anos atrás com essa situação</w:t>
            </w:r>
          </w:p>
          <w:p w14:paraId="6C4B7F35" w14:textId="7B9A9DD3" w:rsidR="002B27F5" w:rsidRDefault="002B27F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Peixoto </w:t>
            </w:r>
            <w:r w:rsidR="001C781A">
              <w:rPr>
                <w:rFonts w:ascii="Tahoma" w:hAnsi="Tahoma" w:cs="Tahoma"/>
                <w:sz w:val="20"/>
                <w:szCs w:val="20"/>
              </w:rPr>
              <w:t>–</w:t>
            </w:r>
            <w:r>
              <w:rPr>
                <w:rFonts w:ascii="Tahoma" w:hAnsi="Tahoma" w:cs="Tahoma"/>
                <w:sz w:val="20"/>
                <w:szCs w:val="20"/>
              </w:rPr>
              <w:t xml:space="preserve"> </w:t>
            </w:r>
            <w:r w:rsidR="001C781A">
              <w:rPr>
                <w:rFonts w:ascii="Tahoma" w:hAnsi="Tahoma" w:cs="Tahoma"/>
                <w:sz w:val="20"/>
                <w:szCs w:val="20"/>
              </w:rPr>
              <w:t>histórico do trabalho que tiveram em relação a regulamentação do turismo de um dia</w:t>
            </w:r>
          </w:p>
          <w:p w14:paraId="75A5AC46" w14:textId="307E8C5F"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Hoje ainda existe o turismo de um dia, onde os ônibus ficam longe das praias</w:t>
            </w:r>
          </w:p>
          <w:p w14:paraId="01DBEBE9" w14:textId="4D906C94"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turismo da Baixada se resume na praia</w:t>
            </w:r>
          </w:p>
          <w:p w14:paraId="38A25A3C" w14:textId="03765C05"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Turismo de um dia é voltar ao que era antes</w:t>
            </w:r>
          </w:p>
          <w:p w14:paraId="6EB4E18A" w14:textId="00181841"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questão de fiscalização é complicada, temos que pontuar quais são os turismos</w:t>
            </w:r>
          </w:p>
          <w:p w14:paraId="37671B61" w14:textId="79BC7DC0"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 um dos pontos da discussão quando se fala de turismo de um dia seria para os navios que atracam aqui no terminal de passageiros porto de Santos, que hoje não tem um turismo para viajar as cidades da região</w:t>
            </w:r>
          </w:p>
          <w:p w14:paraId="4F311999" w14:textId="7FB569E0"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Movimentação pela nossa região, permissão de entrada para conhecimento dos pontos turísticos</w:t>
            </w:r>
          </w:p>
          <w:p w14:paraId="6DABB201" w14:textId="682194F5"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Uma sugestão que no mínimo sejam de dois pernoites, ou seja, três dias</w:t>
            </w:r>
          </w:p>
          <w:p w14:paraId="6B5C6A92" w14:textId="54B0280E"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Importância da autorização dos municípios para poder onde vai parar, aprovação do roteiro com o turismo, solução de sugestões da CT</w:t>
            </w:r>
          </w:p>
          <w:p w14:paraId="04FD844C" w14:textId="1A5E0663"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Delimitar o número de dias</w:t>
            </w:r>
          </w:p>
          <w:p w14:paraId="2427C322" w14:textId="27011B16"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Evitar o turismo de um dia</w:t>
            </w:r>
          </w:p>
          <w:p w14:paraId="7078DEF3" w14:textId="1DF4A169"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Leandro – vans que atenderiam os turistas dos navios, precisam ter autorização da EMTU</w:t>
            </w:r>
          </w:p>
          <w:p w14:paraId="4CE0F982" w14:textId="2C281E6F"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 toda a documentação e autorizações tem que estar em ordem, senão não consegue pegar o selo</w:t>
            </w:r>
          </w:p>
          <w:p w14:paraId="1A244133" w14:textId="63C9FBCA" w:rsidR="001C781A" w:rsidRDefault="00EA310D"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Leandro - </w:t>
            </w:r>
            <w:r w:rsidR="001C781A">
              <w:rPr>
                <w:rFonts w:ascii="Tahoma" w:hAnsi="Tahoma" w:cs="Tahoma"/>
                <w:sz w:val="20"/>
                <w:szCs w:val="20"/>
              </w:rPr>
              <w:t xml:space="preserve">Questão da </w:t>
            </w:r>
            <w:proofErr w:type="spellStart"/>
            <w:r w:rsidR="001C781A">
              <w:rPr>
                <w:rFonts w:ascii="Tahoma" w:hAnsi="Tahoma" w:cs="Tahoma"/>
                <w:sz w:val="20"/>
                <w:szCs w:val="20"/>
              </w:rPr>
              <w:t>Buser</w:t>
            </w:r>
            <w:proofErr w:type="spellEnd"/>
            <w:r w:rsidR="001C781A">
              <w:rPr>
                <w:rFonts w:ascii="Tahoma" w:hAnsi="Tahoma" w:cs="Tahoma"/>
                <w:sz w:val="20"/>
                <w:szCs w:val="20"/>
              </w:rPr>
              <w:t xml:space="preserve"> em Praia Grande, param onde acha que tem que parar, fazem o intermunicipal</w:t>
            </w:r>
          </w:p>
          <w:p w14:paraId="2A1BDD44" w14:textId="2F7BD17E" w:rsidR="001C781A" w:rsidRDefault="001C781A"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Tiveram que contar com a </w:t>
            </w:r>
            <w:proofErr w:type="spellStart"/>
            <w:r>
              <w:rPr>
                <w:rFonts w:ascii="Tahoma" w:hAnsi="Tahoma" w:cs="Tahoma"/>
                <w:sz w:val="20"/>
                <w:szCs w:val="20"/>
              </w:rPr>
              <w:t>Artesp</w:t>
            </w:r>
            <w:proofErr w:type="spellEnd"/>
            <w:r>
              <w:rPr>
                <w:rFonts w:ascii="Tahoma" w:hAnsi="Tahoma" w:cs="Tahoma"/>
                <w:sz w:val="20"/>
                <w:szCs w:val="20"/>
              </w:rPr>
              <w:t xml:space="preserve"> – viagens Praia Grande/São Paulo</w:t>
            </w:r>
          </w:p>
          <w:p w14:paraId="3C20ADA2" w14:textId="11E29A0A" w:rsidR="001C781A" w:rsidRDefault="00EA310D"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Questão de cadastramento, que tipo de agência estão devidamente cadastradas que podem pleitear o selo</w:t>
            </w:r>
          </w:p>
          <w:p w14:paraId="3D3C27A8" w14:textId="3C05DF57" w:rsidR="00EA310D" w:rsidRDefault="00EA310D"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Regras </w:t>
            </w:r>
            <w:r w:rsidR="00D323D5">
              <w:rPr>
                <w:rFonts w:ascii="Tahoma" w:hAnsi="Tahoma" w:cs="Tahoma"/>
                <w:sz w:val="20"/>
                <w:szCs w:val="20"/>
              </w:rPr>
              <w:t>simples e bem determinadas</w:t>
            </w:r>
          </w:p>
          <w:p w14:paraId="4855E745" w14:textId="5858124F"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querem turismo de um dia</w:t>
            </w:r>
          </w:p>
          <w:p w14:paraId="45C3506B" w14:textId="17D5A64F"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podemos ignorar a questão turística</w:t>
            </w:r>
          </w:p>
          <w:p w14:paraId="7331D494" w14:textId="5A8F294E" w:rsidR="00D323D5" w:rsidRDefault="00D323D5" w:rsidP="00D323D5">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informou sobre o conhecimento do Secretário de Turismo de São Vicente sobre o selo metropolitano</w:t>
            </w:r>
          </w:p>
          <w:p w14:paraId="41306BE1" w14:textId="1846C9A9" w:rsidR="00D323D5" w:rsidRDefault="00D323D5" w:rsidP="00D323D5">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Propor que seja feito um projeto piloto</w:t>
            </w:r>
          </w:p>
          <w:p w14:paraId="6EB31C80" w14:textId="0115E0C2" w:rsidR="00D323D5" w:rsidRDefault="00D323D5" w:rsidP="00D323D5">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Peixoto – apresentou levantamento de seu município e explicou como funciona em Praia Grande</w:t>
            </w:r>
          </w:p>
          <w:p w14:paraId="3F5C1EC2" w14:textId="7352DDA4" w:rsidR="00D323D5" w:rsidRPr="00D323D5" w:rsidRDefault="00D323D5" w:rsidP="00D323D5">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Irão posicionar a questão da regulamentação e a questão da contrariedade da questão de um dia, aventar a questão de três dias e solicitar prazo para manifestação sobre o selo metropolitano e que não irão modificar as legislações existentes, discussão das regras</w:t>
            </w:r>
          </w:p>
          <w:p w14:paraId="6DEE5FC9" w14:textId="4D0DC6AE" w:rsidR="005941DB" w:rsidRDefault="00B34E3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Item II – Outros assuntos de interesse regional</w:t>
            </w:r>
          </w:p>
          <w:p w14:paraId="248BD38F" w14:textId="57FE7376"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Leandro PRMSL Plano Regional Metropolitano Sustentável Logístico, algo que vem de a muito tempo</w:t>
            </w:r>
          </w:p>
          <w:p w14:paraId="57A05626" w14:textId="6CC92E61"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Apresentação no Condesb já tem disponível para utilização</w:t>
            </w:r>
          </w:p>
          <w:p w14:paraId="0B0D5629" w14:textId="2B4232A0"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Região através da AGEM tem 500 mil euros para elaborar um plano regional de mobilidade urbana</w:t>
            </w:r>
          </w:p>
          <w:p w14:paraId="259CFE6A" w14:textId="74CA0A70"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CT tem nesse momento papel fundamental</w:t>
            </w:r>
          </w:p>
          <w:p w14:paraId="05FF55FD" w14:textId="301D9CCF"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Passar as informações que eles necessitam para elaboração do diagnóstico que a partir daí prever p prognóstico</w:t>
            </w:r>
          </w:p>
          <w:p w14:paraId="7B157442" w14:textId="5808C2DA"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lastRenderedPageBreak/>
              <w:t>Marcio tiveram reunião com a EMTU, que pode contribuir com esse plano</w:t>
            </w:r>
          </w:p>
          <w:p w14:paraId="63280FF7" w14:textId="3FC996E5" w:rsidR="00D323D5" w:rsidRDefault="00D323D5"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Milton – visitaram o CCO do VLT, conversaram com Fábio que é o operacional do VLT, precisam de informações e dados dos municípios, colaboração no repasse</w:t>
            </w:r>
          </w:p>
          <w:p w14:paraId="33AE9CE5" w14:textId="5FFF32E6" w:rsidR="00D323D5"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Segunda-feira esteve em reunião com o </w:t>
            </w:r>
            <w:proofErr w:type="spellStart"/>
            <w:r>
              <w:rPr>
                <w:rFonts w:ascii="Tahoma" w:hAnsi="Tahoma" w:cs="Tahoma"/>
                <w:sz w:val="20"/>
                <w:szCs w:val="20"/>
              </w:rPr>
              <w:t>Fifi</w:t>
            </w:r>
            <w:proofErr w:type="spellEnd"/>
            <w:r>
              <w:rPr>
                <w:rFonts w:ascii="Tahoma" w:hAnsi="Tahoma" w:cs="Tahoma"/>
                <w:sz w:val="20"/>
                <w:szCs w:val="20"/>
              </w:rPr>
              <w:t>, Diretor Presidente da CET, levantada a questão das linhas que utilizam o corredor do VLT, porque não foram retiradas e colocadas em outros espaços</w:t>
            </w:r>
          </w:p>
          <w:p w14:paraId="19790867" w14:textId="5DA4FC0B"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Planejar a realocação das linhas para locais que estejam necessitando</w:t>
            </w:r>
          </w:p>
          <w:p w14:paraId="1D661847" w14:textId="1A60B559"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Terá reunião com o Diretor da EMTU Tiago e convidará para participar de reunião da CET</w:t>
            </w:r>
          </w:p>
          <w:p w14:paraId="0B19CE42" w14:textId="12B7C294"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Santos integração das vans de lotação dos morros que não integram o VLT, segundo a EMTU está tudo certo só falta a CET querer</w:t>
            </w:r>
          </w:p>
          <w:p w14:paraId="4D23584C" w14:textId="22C96573"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Pediu para que todos os municípios anotem suas demandas para que possam fazer um divisor de águas com o plano de mobilidade regional que ajudará muito </w:t>
            </w:r>
          </w:p>
          <w:p w14:paraId="2345A68D" w14:textId="78BFDDA0"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Mandy novidade que a EMTU tem boa vontade de fazer a integração com as vans dos morros</w:t>
            </w:r>
          </w:p>
          <w:p w14:paraId="73A64B0B" w14:textId="1E90B3C8"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Não estão sentindo nenhum tipo de facilidade</w:t>
            </w:r>
          </w:p>
          <w:p w14:paraId="304DB262" w14:textId="4C4C33C0" w:rsidR="00A55BB9" w:rsidRDefault="00A55BB9"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 na última reunião ficou combinado de enviarem informações para o banco de dados</w:t>
            </w:r>
          </w:p>
          <w:p w14:paraId="226A2385" w14:textId="2739DBA3" w:rsidR="00243A2B" w:rsidRDefault="00243A2B"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1h04</w:t>
            </w:r>
          </w:p>
          <w:p w14:paraId="71ABB6A8" w14:textId="1BE4987D" w:rsidR="00243A2B" w:rsidRDefault="00243A2B"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O que já estiverem em mãos enviarem para que ele elabore o banco de dados</w:t>
            </w:r>
          </w:p>
          <w:p w14:paraId="2BBABD11" w14:textId="17DAC622" w:rsidR="00243A2B" w:rsidRDefault="00243A2B"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Próxima reunião pediu </w:t>
            </w:r>
          </w:p>
          <w:p w14:paraId="3EEFB9D4" w14:textId="46777CC1" w:rsidR="00243A2B" w:rsidRDefault="00243A2B"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A CT será o local de levantamento, preparação e aprovação dos trabalhos, dos dados</w:t>
            </w:r>
          </w:p>
          <w:p w14:paraId="70F9BFE4" w14:textId="5AD9DF19" w:rsidR="00243A2B" w:rsidRDefault="00243A2B"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Leandro – alguns receberam e-mail dele com catorze itens elencados que foram tirados do Termo de Referência</w:t>
            </w:r>
          </w:p>
          <w:p w14:paraId="750B3893" w14:textId="385DC01D" w:rsidR="00243A2B" w:rsidRDefault="004E16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Dados bem detalhados, quem tiver o máximo de informação possível das informações possíveis</w:t>
            </w:r>
          </w:p>
          <w:p w14:paraId="7F9FDA9E" w14:textId="45F61323" w:rsidR="004E1686" w:rsidRDefault="004E16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 algumas informações são do Estado, do Censo, Seade, tem várias coisas que não precisam ser levantadas que não são municipais</w:t>
            </w:r>
          </w:p>
          <w:p w14:paraId="0C48FEBC" w14:textId="15277BCC" w:rsidR="004E1686" w:rsidRDefault="004E16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Terão coisas pontuais que eles passarão uma lista</w:t>
            </w:r>
          </w:p>
          <w:p w14:paraId="26C505F8" w14:textId="32D651CA" w:rsidR="004E1686" w:rsidRDefault="004E16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Leandro quais os itens importantes – planos de mobilidade, contratos que eles têm – vigência, poluentes – gases efeito estufa, estudos pontuais sobre mobilidade e transportes, projetos, informações georreferenciadas, bilhetagem – informações/estudo local, plano </w:t>
            </w:r>
            <w:proofErr w:type="spellStart"/>
            <w:r>
              <w:rPr>
                <w:rFonts w:ascii="Tahoma" w:hAnsi="Tahoma" w:cs="Tahoma"/>
                <w:sz w:val="20"/>
                <w:szCs w:val="20"/>
              </w:rPr>
              <w:t>cicloviário</w:t>
            </w:r>
            <w:proofErr w:type="spellEnd"/>
            <w:r>
              <w:rPr>
                <w:rFonts w:ascii="Tahoma" w:hAnsi="Tahoma" w:cs="Tahoma"/>
                <w:sz w:val="20"/>
                <w:szCs w:val="20"/>
              </w:rPr>
              <w:t xml:space="preserve"> municipal</w:t>
            </w:r>
          </w:p>
          <w:p w14:paraId="0F6F863A" w14:textId="6C429394" w:rsidR="004E1686" w:rsidRDefault="004E1686" w:rsidP="001D0986">
            <w:pPr>
              <w:pStyle w:val="PargrafodaLista"/>
              <w:numPr>
                <w:ilvl w:val="0"/>
                <w:numId w:val="45"/>
              </w:numPr>
              <w:spacing w:after="0" w:line="240" w:lineRule="auto"/>
              <w:jc w:val="both"/>
              <w:rPr>
                <w:rFonts w:ascii="Tahoma" w:hAnsi="Tahoma" w:cs="Tahoma"/>
                <w:sz w:val="20"/>
                <w:szCs w:val="20"/>
              </w:rPr>
            </w:pPr>
            <w:proofErr w:type="spellStart"/>
            <w:r>
              <w:rPr>
                <w:rFonts w:ascii="Tahoma" w:hAnsi="Tahoma" w:cs="Tahoma"/>
                <w:sz w:val="20"/>
                <w:szCs w:val="20"/>
              </w:rPr>
              <w:t>Ceconelo</w:t>
            </w:r>
            <w:proofErr w:type="spellEnd"/>
            <w:r>
              <w:rPr>
                <w:rFonts w:ascii="Tahoma" w:hAnsi="Tahoma" w:cs="Tahoma"/>
                <w:sz w:val="20"/>
                <w:szCs w:val="20"/>
              </w:rPr>
              <w:t xml:space="preserve"> – passou informações sobre o Sistema SAI, se ele passou para o Márcio</w:t>
            </w:r>
          </w:p>
          <w:p w14:paraId="51249797" w14:textId="5D23EDBD" w:rsidR="004E1686" w:rsidRDefault="004E1686"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 xml:space="preserve">O material será centralizado no e-mail do Márcio – </w:t>
            </w:r>
            <w:hyperlink r:id="rId8" w:history="1">
              <w:r w:rsidR="00B40073" w:rsidRPr="001E3C0C">
                <w:rPr>
                  <w:rStyle w:val="Hyperlink"/>
                  <w:rFonts w:ascii="Tahoma" w:hAnsi="Tahoma" w:cs="Tahoma"/>
                  <w:sz w:val="20"/>
                  <w:szCs w:val="20"/>
                </w:rPr>
                <w:t>mquedinho@sp.gov.br</w:t>
              </w:r>
            </w:hyperlink>
          </w:p>
          <w:p w14:paraId="4481AEE1" w14:textId="2362E613" w:rsidR="00B40073" w:rsidRDefault="00B40073"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Legislação para os aplicativos de transporte</w:t>
            </w:r>
          </w:p>
          <w:p w14:paraId="242119DB" w14:textId="0266B266" w:rsidR="00B40073" w:rsidRDefault="00B40073"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 O plano de mobilidade vai tratar também a questão de gênero, se tiverem algum material por favor enviem</w:t>
            </w:r>
          </w:p>
          <w:p w14:paraId="38D69466" w14:textId="0D435501" w:rsidR="005612F2" w:rsidRDefault="005612F2"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Próxima reunião data a ser definida</w:t>
            </w:r>
          </w:p>
          <w:p w14:paraId="6B20C6AD" w14:textId="05258958" w:rsidR="005612F2" w:rsidRPr="004834FA" w:rsidRDefault="005612F2" w:rsidP="001D0986">
            <w:pPr>
              <w:pStyle w:val="PargrafodaLista"/>
              <w:numPr>
                <w:ilvl w:val="0"/>
                <w:numId w:val="45"/>
              </w:numPr>
              <w:spacing w:after="0" w:line="240" w:lineRule="auto"/>
              <w:jc w:val="both"/>
              <w:rPr>
                <w:rFonts w:ascii="Tahoma" w:hAnsi="Tahoma" w:cs="Tahoma"/>
                <w:sz w:val="20"/>
                <w:szCs w:val="20"/>
              </w:rPr>
            </w:pPr>
            <w:r>
              <w:rPr>
                <w:rFonts w:ascii="Tahoma" w:hAnsi="Tahoma" w:cs="Tahoma"/>
                <w:sz w:val="20"/>
                <w:szCs w:val="20"/>
              </w:rPr>
              <w:t>Marcio pediu a SETEC para que eles sugerirem uma data</w:t>
            </w:r>
          </w:p>
          <w:p w14:paraId="1BAE0303" w14:textId="77777777" w:rsidR="003263BE" w:rsidRPr="004834FA" w:rsidRDefault="003263BE" w:rsidP="001D0986">
            <w:pPr>
              <w:numPr>
                <w:ilvl w:val="0"/>
                <w:numId w:val="45"/>
              </w:numPr>
              <w:spacing w:after="0" w:line="240" w:lineRule="auto"/>
              <w:rPr>
                <w:rFonts w:ascii="Tahoma" w:hAnsi="Tahoma" w:cs="Tahoma"/>
                <w:sz w:val="20"/>
                <w:szCs w:val="20"/>
              </w:rPr>
            </w:pPr>
            <w:r w:rsidRPr="004834FA">
              <w:rPr>
                <w:rFonts w:ascii="Tahoma" w:hAnsi="Tahoma" w:cs="Tahoma"/>
                <w:sz w:val="20"/>
                <w:szCs w:val="20"/>
              </w:rPr>
              <w:t>Não havendo mais nada a tratar foi encerrada a reunião.</w:t>
            </w:r>
          </w:p>
        </w:tc>
      </w:tr>
    </w:tbl>
    <w:p w14:paraId="54E30425" w14:textId="77777777" w:rsidR="003263BE" w:rsidRPr="004834FA" w:rsidRDefault="003263BE" w:rsidP="003263BE">
      <w:pPr>
        <w:jc w:val="center"/>
        <w:rPr>
          <w:rFonts w:ascii="Tahoma" w:hAnsi="Tahoma" w:cs="Tahoma"/>
          <w:sz w:val="20"/>
          <w:szCs w:val="20"/>
        </w:rPr>
      </w:pPr>
    </w:p>
    <w:p w14:paraId="2422F442" w14:textId="7C4DB0EE" w:rsidR="003263BE" w:rsidRPr="004834FA" w:rsidRDefault="003263BE" w:rsidP="003263BE">
      <w:pPr>
        <w:jc w:val="center"/>
        <w:rPr>
          <w:rFonts w:ascii="Tahoma" w:hAnsi="Tahoma" w:cs="Tahoma"/>
          <w:sz w:val="20"/>
          <w:szCs w:val="20"/>
        </w:rPr>
      </w:pPr>
      <w:r w:rsidRPr="004834FA">
        <w:rPr>
          <w:rFonts w:ascii="Tahoma" w:hAnsi="Tahoma" w:cs="Tahoma"/>
          <w:sz w:val="20"/>
          <w:szCs w:val="20"/>
        </w:rPr>
        <w:t xml:space="preserve">Santos, </w:t>
      </w:r>
      <w:r w:rsidR="00B40073">
        <w:rPr>
          <w:rFonts w:ascii="Tahoma" w:hAnsi="Tahoma" w:cs="Tahoma"/>
          <w:sz w:val="20"/>
          <w:szCs w:val="20"/>
        </w:rPr>
        <w:t xml:space="preserve">13 </w:t>
      </w:r>
      <w:r w:rsidR="00436A6E" w:rsidRPr="004834FA">
        <w:rPr>
          <w:rFonts w:ascii="Tahoma" w:hAnsi="Tahoma" w:cs="Tahoma"/>
          <w:sz w:val="20"/>
          <w:szCs w:val="20"/>
        </w:rPr>
        <w:t xml:space="preserve">de </w:t>
      </w:r>
      <w:r w:rsidR="00B40073">
        <w:rPr>
          <w:rFonts w:ascii="Tahoma" w:hAnsi="Tahoma" w:cs="Tahoma"/>
          <w:sz w:val="20"/>
          <w:szCs w:val="20"/>
        </w:rPr>
        <w:t>maio</w:t>
      </w:r>
      <w:r w:rsidRPr="004834FA">
        <w:rPr>
          <w:rFonts w:ascii="Tahoma" w:hAnsi="Tahoma" w:cs="Tahoma"/>
          <w:sz w:val="20"/>
          <w:szCs w:val="20"/>
        </w:rPr>
        <w:t xml:space="preserve"> de 202</w:t>
      </w:r>
      <w:r w:rsidR="00D7083D" w:rsidRPr="004834FA">
        <w:rPr>
          <w:rFonts w:ascii="Tahoma" w:hAnsi="Tahoma" w:cs="Tahoma"/>
          <w:sz w:val="20"/>
          <w:szCs w:val="20"/>
        </w:rPr>
        <w:t>1</w:t>
      </w:r>
    </w:p>
    <w:p w14:paraId="6C014245" w14:textId="77777777" w:rsidR="003263BE" w:rsidRPr="004834FA" w:rsidRDefault="003263BE" w:rsidP="003263BE">
      <w:pPr>
        <w:pStyle w:val="Cabealho"/>
        <w:tabs>
          <w:tab w:val="clear" w:pos="4320"/>
          <w:tab w:val="clear" w:pos="8640"/>
        </w:tabs>
        <w:jc w:val="center"/>
        <w:rPr>
          <w:rFonts w:ascii="Tahoma" w:hAnsi="Tahoma" w:cs="Tahoma"/>
          <w:b/>
          <w:sz w:val="20"/>
          <w:szCs w:val="20"/>
        </w:rPr>
      </w:pPr>
    </w:p>
    <w:p w14:paraId="0758370C" w14:textId="77777777" w:rsidR="003263BE" w:rsidRPr="004834FA" w:rsidRDefault="003263BE" w:rsidP="003263BE">
      <w:pPr>
        <w:pStyle w:val="Cabealho"/>
        <w:tabs>
          <w:tab w:val="clear" w:pos="4320"/>
          <w:tab w:val="clear" w:pos="8640"/>
        </w:tabs>
        <w:jc w:val="center"/>
        <w:rPr>
          <w:rFonts w:ascii="Tahoma" w:hAnsi="Tahoma" w:cs="Tahoma"/>
          <w:b/>
          <w:sz w:val="20"/>
          <w:szCs w:val="20"/>
        </w:rPr>
      </w:pPr>
    </w:p>
    <w:p w14:paraId="5E448313" w14:textId="77777777" w:rsidR="003263BE" w:rsidRPr="004834FA" w:rsidRDefault="003263BE" w:rsidP="003263BE">
      <w:pPr>
        <w:pStyle w:val="Cabealho"/>
        <w:tabs>
          <w:tab w:val="clear" w:pos="4320"/>
          <w:tab w:val="clear" w:pos="8640"/>
        </w:tabs>
        <w:jc w:val="center"/>
        <w:rPr>
          <w:rFonts w:ascii="Tahoma" w:hAnsi="Tahoma" w:cs="Tahoma"/>
          <w:b/>
          <w:sz w:val="20"/>
          <w:szCs w:val="20"/>
        </w:rPr>
      </w:pPr>
    </w:p>
    <w:p w14:paraId="05656731" w14:textId="38201EED" w:rsidR="003263BE" w:rsidRPr="004834FA" w:rsidRDefault="000A2648" w:rsidP="003263BE">
      <w:pPr>
        <w:pStyle w:val="Cabealho"/>
        <w:tabs>
          <w:tab w:val="clear" w:pos="4320"/>
          <w:tab w:val="clear" w:pos="8640"/>
        </w:tabs>
        <w:jc w:val="center"/>
        <w:rPr>
          <w:rFonts w:ascii="Tahoma" w:hAnsi="Tahoma" w:cs="Tahoma"/>
          <w:b/>
          <w:sz w:val="20"/>
          <w:szCs w:val="20"/>
        </w:rPr>
      </w:pPr>
      <w:r w:rsidRPr="004834FA">
        <w:rPr>
          <w:rFonts w:ascii="Tahoma" w:hAnsi="Tahoma" w:cs="Tahoma"/>
          <w:b/>
          <w:sz w:val="20"/>
          <w:szCs w:val="20"/>
        </w:rPr>
        <w:t>LEANDRO AVELINO</w:t>
      </w:r>
    </w:p>
    <w:p w14:paraId="1E347CDF" w14:textId="1CB899A5" w:rsidR="003263BE" w:rsidRPr="004834FA" w:rsidRDefault="005408FC" w:rsidP="003263BE">
      <w:pPr>
        <w:pStyle w:val="Cabealho"/>
        <w:tabs>
          <w:tab w:val="clear" w:pos="4320"/>
          <w:tab w:val="clear" w:pos="8640"/>
        </w:tabs>
        <w:jc w:val="center"/>
        <w:rPr>
          <w:rFonts w:ascii="Tahoma" w:hAnsi="Tahoma" w:cs="Tahoma"/>
          <w:sz w:val="20"/>
          <w:szCs w:val="20"/>
        </w:rPr>
      </w:pPr>
      <w:r w:rsidRPr="004834FA">
        <w:rPr>
          <w:rFonts w:ascii="Tahoma" w:hAnsi="Tahoma" w:cs="Tahoma"/>
          <w:sz w:val="20"/>
          <w:szCs w:val="20"/>
        </w:rPr>
        <w:t>Coordena</w:t>
      </w:r>
      <w:r w:rsidR="000A2648" w:rsidRPr="004834FA">
        <w:rPr>
          <w:rFonts w:ascii="Tahoma" w:hAnsi="Tahoma" w:cs="Tahoma"/>
          <w:sz w:val="20"/>
          <w:szCs w:val="20"/>
        </w:rPr>
        <w:t>dor</w:t>
      </w:r>
    </w:p>
    <w:p w14:paraId="5EA74815" w14:textId="77777777" w:rsidR="003263BE" w:rsidRPr="004834FA" w:rsidRDefault="003263BE" w:rsidP="003263BE">
      <w:pPr>
        <w:pStyle w:val="Cabealho"/>
        <w:tabs>
          <w:tab w:val="clear" w:pos="4320"/>
          <w:tab w:val="clear" w:pos="8640"/>
        </w:tabs>
        <w:jc w:val="center"/>
        <w:rPr>
          <w:rFonts w:ascii="Tahoma" w:hAnsi="Tahoma" w:cs="Tahoma"/>
          <w:sz w:val="20"/>
          <w:szCs w:val="20"/>
        </w:rPr>
      </w:pPr>
    </w:p>
    <w:p w14:paraId="52853BFF" w14:textId="77777777" w:rsidR="003263BE" w:rsidRPr="004834FA" w:rsidRDefault="003263BE" w:rsidP="003263BE">
      <w:pPr>
        <w:pStyle w:val="Cabealho"/>
        <w:tabs>
          <w:tab w:val="clear" w:pos="4320"/>
          <w:tab w:val="clear" w:pos="8640"/>
        </w:tabs>
        <w:jc w:val="center"/>
        <w:rPr>
          <w:rFonts w:ascii="Tahoma" w:hAnsi="Tahoma" w:cs="Tahoma"/>
          <w:sz w:val="20"/>
          <w:szCs w:val="20"/>
        </w:rPr>
      </w:pPr>
    </w:p>
    <w:p w14:paraId="5C5B94D4" w14:textId="77777777" w:rsidR="003263BE" w:rsidRPr="004834FA" w:rsidRDefault="003263BE" w:rsidP="003263BE">
      <w:pPr>
        <w:pStyle w:val="Cabealho"/>
        <w:tabs>
          <w:tab w:val="clear" w:pos="4320"/>
          <w:tab w:val="clear" w:pos="8640"/>
        </w:tabs>
        <w:jc w:val="center"/>
        <w:rPr>
          <w:rFonts w:ascii="Tahoma" w:hAnsi="Tahoma" w:cs="Tahoma"/>
          <w:sz w:val="20"/>
          <w:szCs w:val="20"/>
        </w:rPr>
      </w:pPr>
    </w:p>
    <w:p w14:paraId="40697822" w14:textId="77777777" w:rsidR="003263BE" w:rsidRPr="004834FA" w:rsidRDefault="003263BE" w:rsidP="003263BE">
      <w:pPr>
        <w:pStyle w:val="Cabealho"/>
        <w:tabs>
          <w:tab w:val="clear" w:pos="4320"/>
          <w:tab w:val="clear" w:pos="8640"/>
        </w:tabs>
        <w:rPr>
          <w:rFonts w:ascii="Tahoma" w:hAnsi="Tahoma" w:cs="Tahoma"/>
          <w:sz w:val="20"/>
          <w:szCs w:val="20"/>
        </w:rPr>
      </w:pPr>
      <w:r w:rsidRPr="004834FA">
        <w:rPr>
          <w:rFonts w:ascii="Tahoma" w:hAnsi="Tahoma" w:cs="Tahoma"/>
          <w:sz w:val="20"/>
          <w:szCs w:val="20"/>
        </w:rPr>
        <w:t>LUCIANA FREITAS LEMOS DOS SANTOS</w:t>
      </w:r>
    </w:p>
    <w:p w14:paraId="29329881" w14:textId="4E39BB35" w:rsidR="003263BE" w:rsidRPr="004834FA" w:rsidRDefault="003263BE" w:rsidP="003263BE">
      <w:pPr>
        <w:pStyle w:val="Cabealho"/>
        <w:tabs>
          <w:tab w:val="clear" w:pos="4320"/>
          <w:tab w:val="clear" w:pos="8640"/>
        </w:tabs>
        <w:rPr>
          <w:rFonts w:ascii="Tahoma" w:hAnsi="Tahoma" w:cs="Tahoma"/>
          <w:sz w:val="20"/>
          <w:szCs w:val="20"/>
        </w:rPr>
      </w:pPr>
      <w:r w:rsidRPr="004834FA">
        <w:rPr>
          <w:rFonts w:ascii="Tahoma" w:hAnsi="Tahoma" w:cs="Tahoma"/>
          <w:sz w:val="20"/>
          <w:szCs w:val="20"/>
        </w:rPr>
        <w:t>Secretária</w:t>
      </w:r>
    </w:p>
    <w:p w14:paraId="14E26D25" w14:textId="3B40F1AD" w:rsidR="000A2648" w:rsidRDefault="000A2648" w:rsidP="000A2648">
      <w:pPr>
        <w:pStyle w:val="Cabealho"/>
        <w:tabs>
          <w:tab w:val="clear" w:pos="4320"/>
          <w:tab w:val="clear" w:pos="8640"/>
        </w:tabs>
        <w:rPr>
          <w:rFonts w:ascii="Tahoma" w:hAnsi="Tahoma" w:cs="Tahoma"/>
          <w:sz w:val="20"/>
          <w:szCs w:val="20"/>
        </w:rPr>
      </w:pPr>
    </w:p>
    <w:p w14:paraId="45843F3B" w14:textId="36EDAFAC" w:rsidR="00F468BE" w:rsidRDefault="00F468BE" w:rsidP="000A2648">
      <w:pPr>
        <w:pStyle w:val="Cabealho"/>
        <w:tabs>
          <w:tab w:val="clear" w:pos="4320"/>
          <w:tab w:val="clear" w:pos="8640"/>
        </w:tabs>
        <w:rPr>
          <w:rFonts w:ascii="Tahoma" w:hAnsi="Tahoma" w:cs="Tahoma"/>
          <w:sz w:val="20"/>
          <w:szCs w:val="20"/>
        </w:rPr>
      </w:pPr>
    </w:p>
    <w:p w14:paraId="63BC45E9" w14:textId="1F44298C" w:rsidR="00F468BE" w:rsidRDefault="00F468BE" w:rsidP="000A2648">
      <w:pPr>
        <w:pStyle w:val="Cabealho"/>
        <w:tabs>
          <w:tab w:val="clear" w:pos="4320"/>
          <w:tab w:val="clear" w:pos="8640"/>
        </w:tabs>
        <w:rPr>
          <w:rFonts w:ascii="Tahoma" w:hAnsi="Tahoma" w:cs="Tahoma"/>
          <w:sz w:val="20"/>
          <w:szCs w:val="20"/>
        </w:rPr>
      </w:pPr>
      <w:r>
        <w:rPr>
          <w:noProof/>
        </w:rPr>
        <w:lastRenderedPageBreak/>
        <w:drawing>
          <wp:inline distT="0" distB="0" distL="0" distR="0" wp14:anchorId="3D1B6025" wp14:editId="75565536">
            <wp:extent cx="5400040" cy="3037840"/>
            <wp:effectExtent l="0" t="0" r="0" b="0"/>
            <wp:docPr id="2" name="Imagem 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la de computador com texto preto sobre fundo branco&#10;&#10;Descrição gerada automaticamente"/>
                    <pic:cNvPicPr/>
                  </pic:nvPicPr>
                  <pic:blipFill>
                    <a:blip r:embed="rId9"/>
                    <a:stretch>
                      <a:fillRect/>
                    </a:stretch>
                  </pic:blipFill>
                  <pic:spPr>
                    <a:xfrm>
                      <a:off x="0" y="0"/>
                      <a:ext cx="5400040" cy="3037840"/>
                    </a:xfrm>
                    <a:prstGeom prst="rect">
                      <a:avLst/>
                    </a:prstGeom>
                  </pic:spPr>
                </pic:pic>
              </a:graphicData>
            </a:graphic>
          </wp:inline>
        </w:drawing>
      </w:r>
      <w:r>
        <w:rPr>
          <w:noProof/>
        </w:rPr>
        <w:drawing>
          <wp:inline distT="0" distB="0" distL="0" distR="0" wp14:anchorId="63FA5460" wp14:editId="1007358E">
            <wp:extent cx="5400040" cy="3037840"/>
            <wp:effectExtent l="0" t="0" r="0" b="0"/>
            <wp:docPr id="1" name="Imagem 1" descr="Tela de computador com página de internet informando alg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página de internet informando algo&#10;&#10;Descrição gerada automaticamente"/>
                    <pic:cNvPicPr/>
                  </pic:nvPicPr>
                  <pic:blipFill>
                    <a:blip r:embed="rId10"/>
                    <a:stretch>
                      <a:fillRect/>
                    </a:stretch>
                  </pic:blipFill>
                  <pic:spPr>
                    <a:xfrm>
                      <a:off x="0" y="0"/>
                      <a:ext cx="5400040" cy="3037840"/>
                    </a:xfrm>
                    <a:prstGeom prst="rect">
                      <a:avLst/>
                    </a:prstGeom>
                  </pic:spPr>
                </pic:pic>
              </a:graphicData>
            </a:graphic>
          </wp:inline>
        </w:drawing>
      </w:r>
    </w:p>
    <w:p w14:paraId="14FA9FED" w14:textId="6DD6062F" w:rsidR="001D0986" w:rsidRDefault="001D0986" w:rsidP="000A2648">
      <w:pPr>
        <w:pStyle w:val="Cabealho"/>
        <w:tabs>
          <w:tab w:val="clear" w:pos="4320"/>
          <w:tab w:val="clear" w:pos="8640"/>
        </w:tabs>
        <w:rPr>
          <w:rFonts w:ascii="Tahoma" w:hAnsi="Tahoma" w:cs="Tahoma"/>
          <w:sz w:val="20"/>
          <w:szCs w:val="20"/>
        </w:rPr>
      </w:pPr>
    </w:p>
    <w:p w14:paraId="46B83707" w14:textId="2E4C6489" w:rsidR="001D0986" w:rsidRDefault="001D0986" w:rsidP="000A2648">
      <w:pPr>
        <w:pStyle w:val="Cabealho"/>
        <w:tabs>
          <w:tab w:val="clear" w:pos="4320"/>
          <w:tab w:val="clear" w:pos="8640"/>
        </w:tabs>
        <w:rPr>
          <w:rFonts w:ascii="Tahoma" w:hAnsi="Tahoma" w:cs="Tahoma"/>
          <w:sz w:val="20"/>
          <w:szCs w:val="20"/>
        </w:rPr>
      </w:pPr>
      <w:r>
        <w:rPr>
          <w:noProof/>
        </w:rPr>
        <w:lastRenderedPageBreak/>
        <w:drawing>
          <wp:inline distT="0" distB="0" distL="0" distR="0" wp14:anchorId="36FF43C0" wp14:editId="45B1915C">
            <wp:extent cx="5400040" cy="3037840"/>
            <wp:effectExtent l="0" t="0" r="0" b="0"/>
            <wp:docPr id="3" name="Imagem 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10;&#10;Descrição gerada automaticamente"/>
                    <pic:cNvPicPr/>
                  </pic:nvPicPr>
                  <pic:blipFill>
                    <a:blip r:embed="rId11"/>
                    <a:stretch>
                      <a:fillRect/>
                    </a:stretch>
                  </pic:blipFill>
                  <pic:spPr>
                    <a:xfrm>
                      <a:off x="0" y="0"/>
                      <a:ext cx="5400040" cy="3037840"/>
                    </a:xfrm>
                    <a:prstGeom prst="rect">
                      <a:avLst/>
                    </a:prstGeom>
                  </pic:spPr>
                </pic:pic>
              </a:graphicData>
            </a:graphic>
          </wp:inline>
        </w:drawing>
      </w:r>
    </w:p>
    <w:p w14:paraId="43B9A340" w14:textId="6C9539A7" w:rsidR="001D0986" w:rsidRDefault="001D0986" w:rsidP="000A2648">
      <w:pPr>
        <w:pStyle w:val="Cabealho"/>
        <w:tabs>
          <w:tab w:val="clear" w:pos="4320"/>
          <w:tab w:val="clear" w:pos="8640"/>
        </w:tabs>
        <w:rPr>
          <w:rFonts w:ascii="Tahoma" w:hAnsi="Tahoma" w:cs="Tahoma"/>
          <w:sz w:val="20"/>
          <w:szCs w:val="20"/>
        </w:rPr>
      </w:pPr>
    </w:p>
    <w:p w14:paraId="33D19E59" w14:textId="07597E25" w:rsidR="001D0986" w:rsidRPr="004834FA" w:rsidRDefault="001D0986" w:rsidP="000A2648">
      <w:pPr>
        <w:pStyle w:val="Cabealho"/>
        <w:tabs>
          <w:tab w:val="clear" w:pos="4320"/>
          <w:tab w:val="clear" w:pos="8640"/>
        </w:tabs>
        <w:rPr>
          <w:rFonts w:ascii="Tahoma" w:hAnsi="Tahoma" w:cs="Tahoma"/>
          <w:sz w:val="20"/>
          <w:szCs w:val="20"/>
        </w:rPr>
      </w:pPr>
      <w:r>
        <w:rPr>
          <w:noProof/>
        </w:rPr>
        <w:drawing>
          <wp:inline distT="0" distB="0" distL="0" distR="0" wp14:anchorId="0F48FB54" wp14:editId="48F6AFA0">
            <wp:extent cx="5400040" cy="3037840"/>
            <wp:effectExtent l="0" t="0" r="0" b="0"/>
            <wp:docPr id="4" name="Imagem 4" descr="Tela de computador com foto de homen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la de computador com foto de homens&#10;&#10;Descrição gerada automaticamente"/>
                    <pic:cNvPicPr/>
                  </pic:nvPicPr>
                  <pic:blipFill>
                    <a:blip r:embed="rId12"/>
                    <a:stretch>
                      <a:fillRect/>
                    </a:stretch>
                  </pic:blipFill>
                  <pic:spPr>
                    <a:xfrm>
                      <a:off x="0" y="0"/>
                      <a:ext cx="5400040" cy="3037840"/>
                    </a:xfrm>
                    <a:prstGeom prst="rect">
                      <a:avLst/>
                    </a:prstGeom>
                  </pic:spPr>
                </pic:pic>
              </a:graphicData>
            </a:graphic>
          </wp:inline>
        </w:drawing>
      </w:r>
    </w:p>
    <w:sectPr w:rsidR="001D0986" w:rsidRPr="004834FA" w:rsidSect="003C603F">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8EB43" w14:textId="77777777" w:rsidR="006D470A" w:rsidRDefault="006D470A" w:rsidP="003263BE">
      <w:pPr>
        <w:spacing w:after="0" w:line="240" w:lineRule="auto"/>
      </w:pPr>
      <w:r>
        <w:separator/>
      </w:r>
    </w:p>
  </w:endnote>
  <w:endnote w:type="continuationSeparator" w:id="0">
    <w:p w14:paraId="375BE806" w14:textId="77777777" w:rsidR="006D470A" w:rsidRDefault="006D470A" w:rsidP="0032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934328"/>
      <w:docPartObj>
        <w:docPartGallery w:val="Page Numbers (Bottom of Page)"/>
        <w:docPartUnique/>
      </w:docPartObj>
    </w:sdtPr>
    <w:sdtEndPr/>
    <w:sdtContent>
      <w:p w14:paraId="22B76DDB" w14:textId="3CECEFC7" w:rsidR="00B34E35" w:rsidRDefault="00B34E35">
        <w:pPr>
          <w:pStyle w:val="Rodap"/>
          <w:jc w:val="right"/>
        </w:pPr>
        <w:r>
          <w:fldChar w:fldCharType="begin"/>
        </w:r>
        <w:r>
          <w:instrText>PAGE   \* MERGEFORMAT</w:instrText>
        </w:r>
        <w:r>
          <w:fldChar w:fldCharType="separate"/>
        </w:r>
        <w:r>
          <w:t>2</w:t>
        </w:r>
        <w:r>
          <w:fldChar w:fldCharType="end"/>
        </w:r>
      </w:p>
    </w:sdtContent>
  </w:sdt>
  <w:p w14:paraId="63A9F1BA" w14:textId="5CFE4C06" w:rsidR="003263BE" w:rsidRDefault="003263B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CB81" w14:textId="77777777" w:rsidR="006D470A" w:rsidRDefault="006D470A" w:rsidP="003263BE">
      <w:pPr>
        <w:spacing w:after="0" w:line="240" w:lineRule="auto"/>
      </w:pPr>
      <w:r>
        <w:separator/>
      </w:r>
    </w:p>
  </w:footnote>
  <w:footnote w:type="continuationSeparator" w:id="0">
    <w:p w14:paraId="45ECB23D" w14:textId="77777777" w:rsidR="006D470A" w:rsidRDefault="006D470A" w:rsidP="00326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3BB"/>
    <w:multiLevelType w:val="hybridMultilevel"/>
    <w:tmpl w:val="23F039A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A2409C"/>
    <w:multiLevelType w:val="hybridMultilevel"/>
    <w:tmpl w:val="CE309EE2"/>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3B47C9"/>
    <w:multiLevelType w:val="hybridMultilevel"/>
    <w:tmpl w:val="481CAB80"/>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4928C9"/>
    <w:multiLevelType w:val="hybridMultilevel"/>
    <w:tmpl w:val="0316B05A"/>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831E5C"/>
    <w:multiLevelType w:val="hybridMultilevel"/>
    <w:tmpl w:val="EE3E7054"/>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A66A2F"/>
    <w:multiLevelType w:val="hybridMultilevel"/>
    <w:tmpl w:val="DBA2534A"/>
    <w:lvl w:ilvl="0" w:tplc="A99652A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F707002"/>
    <w:multiLevelType w:val="hybridMultilevel"/>
    <w:tmpl w:val="B17C5974"/>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FA97CFF"/>
    <w:multiLevelType w:val="hybridMultilevel"/>
    <w:tmpl w:val="109480AC"/>
    <w:lvl w:ilvl="0" w:tplc="DD021BFA">
      <w:start w:val="1"/>
      <w:numFmt w:val="bullet"/>
      <w:lvlText w:val="-"/>
      <w:lvlJc w:val="left"/>
      <w:pPr>
        <w:ind w:left="1440" w:hanging="360"/>
      </w:pPr>
      <w:rPr>
        <w:rFonts w:ascii="Abadi" w:hAnsi="Aba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0134929"/>
    <w:multiLevelType w:val="hybridMultilevel"/>
    <w:tmpl w:val="F2FC69A8"/>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883850"/>
    <w:multiLevelType w:val="hybridMultilevel"/>
    <w:tmpl w:val="0ED665D4"/>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1F879FD"/>
    <w:multiLevelType w:val="hybridMultilevel"/>
    <w:tmpl w:val="72A490C8"/>
    <w:lvl w:ilvl="0" w:tplc="1026E6B8">
      <w:start w:val="1"/>
      <w:numFmt w:val="bullet"/>
      <w:lvlText w:val="."/>
      <w:lvlJc w:val="left"/>
      <w:pPr>
        <w:ind w:left="1440" w:hanging="360"/>
      </w:pPr>
      <w:rPr>
        <w:rFonts w:ascii="Abadi" w:hAnsi="Aba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1DD2291F"/>
    <w:multiLevelType w:val="hybridMultilevel"/>
    <w:tmpl w:val="A9E8C9D6"/>
    <w:lvl w:ilvl="0" w:tplc="A99652A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3F7A75"/>
    <w:multiLevelType w:val="hybridMultilevel"/>
    <w:tmpl w:val="3A4A7AD2"/>
    <w:lvl w:ilvl="0" w:tplc="A99652A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063CDC"/>
    <w:multiLevelType w:val="hybridMultilevel"/>
    <w:tmpl w:val="1F044150"/>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9B21B2"/>
    <w:multiLevelType w:val="hybridMultilevel"/>
    <w:tmpl w:val="A55E822E"/>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370166E"/>
    <w:multiLevelType w:val="hybridMultilevel"/>
    <w:tmpl w:val="50202E5A"/>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5757D60"/>
    <w:multiLevelType w:val="hybridMultilevel"/>
    <w:tmpl w:val="5BDEABCC"/>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5873241"/>
    <w:multiLevelType w:val="hybridMultilevel"/>
    <w:tmpl w:val="5B58A1C0"/>
    <w:lvl w:ilvl="0" w:tplc="A99652A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6C14441"/>
    <w:multiLevelType w:val="hybridMultilevel"/>
    <w:tmpl w:val="2BCA3F10"/>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80720C4"/>
    <w:multiLevelType w:val="hybridMultilevel"/>
    <w:tmpl w:val="8CCAABD8"/>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8F31264"/>
    <w:multiLevelType w:val="hybridMultilevel"/>
    <w:tmpl w:val="67C0A8D8"/>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9FB0F5C"/>
    <w:multiLevelType w:val="hybridMultilevel"/>
    <w:tmpl w:val="F6AA6A40"/>
    <w:lvl w:ilvl="0" w:tplc="75E0A986">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1977F7D"/>
    <w:multiLevelType w:val="hybridMultilevel"/>
    <w:tmpl w:val="60702B0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AC2136"/>
    <w:multiLevelType w:val="hybridMultilevel"/>
    <w:tmpl w:val="86B2BB16"/>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2D4674"/>
    <w:multiLevelType w:val="hybridMultilevel"/>
    <w:tmpl w:val="48B82530"/>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C9B2817"/>
    <w:multiLevelType w:val="hybridMultilevel"/>
    <w:tmpl w:val="5B068046"/>
    <w:lvl w:ilvl="0" w:tplc="1026E6B8">
      <w:start w:val="1"/>
      <w:numFmt w:val="bullet"/>
      <w:lvlText w:val="."/>
      <w:lvlJc w:val="left"/>
      <w:pPr>
        <w:ind w:left="1440" w:hanging="360"/>
      </w:pPr>
      <w:rPr>
        <w:rFonts w:ascii="Abadi" w:hAnsi="Aba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DB554EE"/>
    <w:multiLevelType w:val="hybridMultilevel"/>
    <w:tmpl w:val="3F064CF2"/>
    <w:lvl w:ilvl="0" w:tplc="A99652A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48D5D84"/>
    <w:multiLevelType w:val="hybridMultilevel"/>
    <w:tmpl w:val="DAFA47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57E53C9C"/>
    <w:multiLevelType w:val="hybridMultilevel"/>
    <w:tmpl w:val="4B683274"/>
    <w:lvl w:ilvl="0" w:tplc="1026E6B8">
      <w:start w:val="1"/>
      <w:numFmt w:val="bullet"/>
      <w:lvlText w:val="."/>
      <w:lvlJc w:val="left"/>
      <w:pPr>
        <w:ind w:left="1440" w:hanging="360"/>
      </w:pPr>
      <w:rPr>
        <w:rFonts w:ascii="Abadi" w:hAnsi="Aba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57EE1879"/>
    <w:multiLevelType w:val="hybridMultilevel"/>
    <w:tmpl w:val="F9E2FDF4"/>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96D72D3"/>
    <w:multiLevelType w:val="hybridMultilevel"/>
    <w:tmpl w:val="C290BDBC"/>
    <w:lvl w:ilvl="0" w:tplc="1026E6B8">
      <w:start w:val="1"/>
      <w:numFmt w:val="bullet"/>
      <w:lvlText w:val="."/>
      <w:lvlJc w:val="left"/>
      <w:pPr>
        <w:ind w:left="720" w:hanging="360"/>
      </w:pPr>
      <w:rPr>
        <w:rFonts w:ascii="Abadi" w:hAnsi="Aba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B96920"/>
    <w:multiLevelType w:val="hybridMultilevel"/>
    <w:tmpl w:val="BA16792C"/>
    <w:lvl w:ilvl="0" w:tplc="3CA01B3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0246C0"/>
    <w:multiLevelType w:val="hybridMultilevel"/>
    <w:tmpl w:val="CAD6F2FE"/>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F2F5B64"/>
    <w:multiLevelType w:val="hybridMultilevel"/>
    <w:tmpl w:val="99168D14"/>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F366E2E"/>
    <w:multiLevelType w:val="hybridMultilevel"/>
    <w:tmpl w:val="37BA313A"/>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132123B"/>
    <w:multiLevelType w:val="hybridMultilevel"/>
    <w:tmpl w:val="049E8A08"/>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7B214B"/>
    <w:multiLevelType w:val="hybridMultilevel"/>
    <w:tmpl w:val="CF241A7E"/>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3D234D3"/>
    <w:multiLevelType w:val="hybridMultilevel"/>
    <w:tmpl w:val="6A0022B4"/>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9DF59A9"/>
    <w:multiLevelType w:val="hybridMultilevel"/>
    <w:tmpl w:val="DA1CF7AE"/>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B7C4180"/>
    <w:multiLevelType w:val="hybridMultilevel"/>
    <w:tmpl w:val="1F86B37A"/>
    <w:lvl w:ilvl="0" w:tplc="0D0E38F8">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E853D8D"/>
    <w:multiLevelType w:val="hybridMultilevel"/>
    <w:tmpl w:val="21EA8962"/>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F560488"/>
    <w:multiLevelType w:val="hybridMultilevel"/>
    <w:tmpl w:val="2BB67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4F2B06"/>
    <w:multiLevelType w:val="hybridMultilevel"/>
    <w:tmpl w:val="A236A31E"/>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40C303A"/>
    <w:multiLevelType w:val="hybridMultilevel"/>
    <w:tmpl w:val="B240BE82"/>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9E4750E"/>
    <w:multiLevelType w:val="hybridMultilevel"/>
    <w:tmpl w:val="C5BAEE3C"/>
    <w:lvl w:ilvl="0" w:tplc="DD021BFA">
      <w:start w:val="1"/>
      <w:numFmt w:val="bullet"/>
      <w:lvlText w:val="-"/>
      <w:lvlJc w:val="left"/>
      <w:pPr>
        <w:ind w:left="1440" w:hanging="360"/>
      </w:pPr>
      <w:rPr>
        <w:rFonts w:ascii="Abadi" w:hAnsi="Abad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7E804A16"/>
    <w:multiLevelType w:val="hybridMultilevel"/>
    <w:tmpl w:val="F5426EE0"/>
    <w:lvl w:ilvl="0" w:tplc="6C2C322E">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21"/>
  </w:num>
  <w:num w:numId="4">
    <w:abstractNumId w:val="26"/>
  </w:num>
  <w:num w:numId="5">
    <w:abstractNumId w:val="5"/>
  </w:num>
  <w:num w:numId="6">
    <w:abstractNumId w:val="1"/>
  </w:num>
  <w:num w:numId="7">
    <w:abstractNumId w:val="2"/>
  </w:num>
  <w:num w:numId="8">
    <w:abstractNumId w:val="14"/>
  </w:num>
  <w:num w:numId="9">
    <w:abstractNumId w:val="17"/>
  </w:num>
  <w:num w:numId="10">
    <w:abstractNumId w:val="12"/>
  </w:num>
  <w:num w:numId="11">
    <w:abstractNumId w:val="3"/>
  </w:num>
  <w:num w:numId="12">
    <w:abstractNumId w:val="11"/>
  </w:num>
  <w:num w:numId="13">
    <w:abstractNumId w:val="19"/>
  </w:num>
  <w:num w:numId="14">
    <w:abstractNumId w:val="28"/>
  </w:num>
  <w:num w:numId="15">
    <w:abstractNumId w:val="40"/>
  </w:num>
  <w:num w:numId="16">
    <w:abstractNumId w:val="45"/>
  </w:num>
  <w:num w:numId="17">
    <w:abstractNumId w:val="23"/>
  </w:num>
  <w:num w:numId="18">
    <w:abstractNumId w:val="0"/>
  </w:num>
  <w:num w:numId="19">
    <w:abstractNumId w:val="20"/>
  </w:num>
  <w:num w:numId="20">
    <w:abstractNumId w:val="16"/>
  </w:num>
  <w:num w:numId="21">
    <w:abstractNumId w:val="35"/>
  </w:num>
  <w:num w:numId="22">
    <w:abstractNumId w:val="42"/>
  </w:num>
  <w:num w:numId="23">
    <w:abstractNumId w:val="32"/>
  </w:num>
  <w:num w:numId="24">
    <w:abstractNumId w:val="22"/>
  </w:num>
  <w:num w:numId="25">
    <w:abstractNumId w:val="39"/>
  </w:num>
  <w:num w:numId="26">
    <w:abstractNumId w:val="6"/>
  </w:num>
  <w:num w:numId="27">
    <w:abstractNumId w:val="36"/>
  </w:num>
  <w:num w:numId="28">
    <w:abstractNumId w:val="24"/>
  </w:num>
  <w:num w:numId="29">
    <w:abstractNumId w:val="15"/>
  </w:num>
  <w:num w:numId="30">
    <w:abstractNumId w:val="34"/>
  </w:num>
  <w:num w:numId="31">
    <w:abstractNumId w:val="9"/>
  </w:num>
  <w:num w:numId="32">
    <w:abstractNumId w:val="33"/>
  </w:num>
  <w:num w:numId="33">
    <w:abstractNumId w:val="37"/>
  </w:num>
  <w:num w:numId="34">
    <w:abstractNumId w:val="29"/>
  </w:num>
  <w:num w:numId="35">
    <w:abstractNumId w:val="13"/>
  </w:num>
  <w:num w:numId="36">
    <w:abstractNumId w:val="43"/>
  </w:num>
  <w:num w:numId="37">
    <w:abstractNumId w:val="38"/>
  </w:num>
  <w:num w:numId="38">
    <w:abstractNumId w:val="8"/>
  </w:num>
  <w:num w:numId="39">
    <w:abstractNumId w:val="18"/>
  </w:num>
  <w:num w:numId="40">
    <w:abstractNumId w:val="4"/>
  </w:num>
  <w:num w:numId="41">
    <w:abstractNumId w:val="7"/>
  </w:num>
  <w:num w:numId="42">
    <w:abstractNumId w:val="10"/>
  </w:num>
  <w:num w:numId="43">
    <w:abstractNumId w:val="44"/>
  </w:num>
  <w:num w:numId="44">
    <w:abstractNumId w:val="25"/>
  </w:num>
  <w:num w:numId="45">
    <w:abstractNumId w:val="27"/>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CCB"/>
    <w:rsid w:val="00022274"/>
    <w:rsid w:val="00032D80"/>
    <w:rsid w:val="00050915"/>
    <w:rsid w:val="000517D3"/>
    <w:rsid w:val="00064EE5"/>
    <w:rsid w:val="000745E3"/>
    <w:rsid w:val="000907E1"/>
    <w:rsid w:val="000A2648"/>
    <w:rsid w:val="000F04B4"/>
    <w:rsid w:val="00100C22"/>
    <w:rsid w:val="001048B0"/>
    <w:rsid w:val="00120A69"/>
    <w:rsid w:val="001444D2"/>
    <w:rsid w:val="0019567E"/>
    <w:rsid w:val="001C781A"/>
    <w:rsid w:val="001D0986"/>
    <w:rsid w:val="001E23B6"/>
    <w:rsid w:val="001E3AC7"/>
    <w:rsid w:val="001F790E"/>
    <w:rsid w:val="002157CF"/>
    <w:rsid w:val="00233669"/>
    <w:rsid w:val="00243A2B"/>
    <w:rsid w:val="00247218"/>
    <w:rsid w:val="0027054D"/>
    <w:rsid w:val="002B27F5"/>
    <w:rsid w:val="002B5590"/>
    <w:rsid w:val="002C31E3"/>
    <w:rsid w:val="003056C4"/>
    <w:rsid w:val="003263BE"/>
    <w:rsid w:val="00330775"/>
    <w:rsid w:val="00330FAF"/>
    <w:rsid w:val="0033291D"/>
    <w:rsid w:val="00340E1E"/>
    <w:rsid w:val="00357E51"/>
    <w:rsid w:val="00366767"/>
    <w:rsid w:val="00374969"/>
    <w:rsid w:val="003B2C1D"/>
    <w:rsid w:val="003B2C58"/>
    <w:rsid w:val="003C603F"/>
    <w:rsid w:val="003D3779"/>
    <w:rsid w:val="003D4B9C"/>
    <w:rsid w:val="003D6181"/>
    <w:rsid w:val="003E43E4"/>
    <w:rsid w:val="003F222B"/>
    <w:rsid w:val="00416C80"/>
    <w:rsid w:val="00435CE2"/>
    <w:rsid w:val="00436A6E"/>
    <w:rsid w:val="00442E4D"/>
    <w:rsid w:val="00447D36"/>
    <w:rsid w:val="00472699"/>
    <w:rsid w:val="004834FA"/>
    <w:rsid w:val="00484268"/>
    <w:rsid w:val="00484900"/>
    <w:rsid w:val="0048764E"/>
    <w:rsid w:val="004A0770"/>
    <w:rsid w:val="004A2F05"/>
    <w:rsid w:val="004C246F"/>
    <w:rsid w:val="004D689A"/>
    <w:rsid w:val="004E1686"/>
    <w:rsid w:val="004E786C"/>
    <w:rsid w:val="004F0190"/>
    <w:rsid w:val="004F31E5"/>
    <w:rsid w:val="00515033"/>
    <w:rsid w:val="00526D2B"/>
    <w:rsid w:val="005408FC"/>
    <w:rsid w:val="00541356"/>
    <w:rsid w:val="00551FD0"/>
    <w:rsid w:val="00552AD8"/>
    <w:rsid w:val="00556466"/>
    <w:rsid w:val="00560252"/>
    <w:rsid w:val="005612F2"/>
    <w:rsid w:val="005941DB"/>
    <w:rsid w:val="005D79AF"/>
    <w:rsid w:val="006165B0"/>
    <w:rsid w:val="006307DF"/>
    <w:rsid w:val="006318F1"/>
    <w:rsid w:val="00665002"/>
    <w:rsid w:val="00674F2D"/>
    <w:rsid w:val="00676C6B"/>
    <w:rsid w:val="00693B5A"/>
    <w:rsid w:val="006C1B37"/>
    <w:rsid w:val="006D2314"/>
    <w:rsid w:val="006D470A"/>
    <w:rsid w:val="007160A9"/>
    <w:rsid w:val="00737CE3"/>
    <w:rsid w:val="0076354B"/>
    <w:rsid w:val="00777A2A"/>
    <w:rsid w:val="0079329C"/>
    <w:rsid w:val="007A6288"/>
    <w:rsid w:val="007B076F"/>
    <w:rsid w:val="007B5924"/>
    <w:rsid w:val="007C2C95"/>
    <w:rsid w:val="007D2A23"/>
    <w:rsid w:val="007F5332"/>
    <w:rsid w:val="007F54EF"/>
    <w:rsid w:val="00806D5F"/>
    <w:rsid w:val="008115B9"/>
    <w:rsid w:val="0081278E"/>
    <w:rsid w:val="0081338B"/>
    <w:rsid w:val="00825EBE"/>
    <w:rsid w:val="008371E0"/>
    <w:rsid w:val="0086684F"/>
    <w:rsid w:val="008C3211"/>
    <w:rsid w:val="008D52D4"/>
    <w:rsid w:val="00900CA2"/>
    <w:rsid w:val="00916D55"/>
    <w:rsid w:val="0091735E"/>
    <w:rsid w:val="00946485"/>
    <w:rsid w:val="00975FE2"/>
    <w:rsid w:val="009A1077"/>
    <w:rsid w:val="009A4BDE"/>
    <w:rsid w:val="009C37EF"/>
    <w:rsid w:val="009F48FC"/>
    <w:rsid w:val="00A51742"/>
    <w:rsid w:val="00A558B8"/>
    <w:rsid w:val="00A55BB9"/>
    <w:rsid w:val="00A56FD0"/>
    <w:rsid w:val="00A76412"/>
    <w:rsid w:val="00A86EDC"/>
    <w:rsid w:val="00AA0D47"/>
    <w:rsid w:val="00AE31FA"/>
    <w:rsid w:val="00B34E35"/>
    <w:rsid w:val="00B40073"/>
    <w:rsid w:val="00B447DB"/>
    <w:rsid w:val="00B46A7F"/>
    <w:rsid w:val="00B65F5C"/>
    <w:rsid w:val="00BE3B89"/>
    <w:rsid w:val="00BF1F0F"/>
    <w:rsid w:val="00BF5C14"/>
    <w:rsid w:val="00C1014C"/>
    <w:rsid w:val="00C16AC9"/>
    <w:rsid w:val="00C37550"/>
    <w:rsid w:val="00C55454"/>
    <w:rsid w:val="00C555D4"/>
    <w:rsid w:val="00C66870"/>
    <w:rsid w:val="00C75CD9"/>
    <w:rsid w:val="00CA3E49"/>
    <w:rsid w:val="00CA7436"/>
    <w:rsid w:val="00CC1A9E"/>
    <w:rsid w:val="00CE0EA7"/>
    <w:rsid w:val="00CF014F"/>
    <w:rsid w:val="00D01857"/>
    <w:rsid w:val="00D04307"/>
    <w:rsid w:val="00D07E90"/>
    <w:rsid w:val="00D323D5"/>
    <w:rsid w:val="00D362DC"/>
    <w:rsid w:val="00D40F0E"/>
    <w:rsid w:val="00D62E91"/>
    <w:rsid w:val="00D7083D"/>
    <w:rsid w:val="00D74CCB"/>
    <w:rsid w:val="00D87C50"/>
    <w:rsid w:val="00DB5BF7"/>
    <w:rsid w:val="00DC5507"/>
    <w:rsid w:val="00DD1EE9"/>
    <w:rsid w:val="00E05815"/>
    <w:rsid w:val="00E101C9"/>
    <w:rsid w:val="00E5557A"/>
    <w:rsid w:val="00E6127F"/>
    <w:rsid w:val="00E777C2"/>
    <w:rsid w:val="00E90DE2"/>
    <w:rsid w:val="00E971C8"/>
    <w:rsid w:val="00EA310D"/>
    <w:rsid w:val="00EA40F2"/>
    <w:rsid w:val="00EC032A"/>
    <w:rsid w:val="00EC334A"/>
    <w:rsid w:val="00ED6285"/>
    <w:rsid w:val="00EE3339"/>
    <w:rsid w:val="00EF25AD"/>
    <w:rsid w:val="00F468BE"/>
    <w:rsid w:val="00F779B2"/>
    <w:rsid w:val="00F77C70"/>
    <w:rsid w:val="00F857B0"/>
    <w:rsid w:val="00F946FC"/>
    <w:rsid w:val="00F979A5"/>
    <w:rsid w:val="00FB389C"/>
    <w:rsid w:val="00FC1E8C"/>
    <w:rsid w:val="00FC527B"/>
    <w:rsid w:val="00FD5BF4"/>
    <w:rsid w:val="00FE71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1BC05"/>
  <w15:docId w15:val="{374F2903-7D64-4C28-B6FC-6BBCB8B0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03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043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4307"/>
    <w:rPr>
      <w:rFonts w:ascii="Tahoma" w:hAnsi="Tahoma" w:cs="Tahoma"/>
      <w:sz w:val="16"/>
      <w:szCs w:val="16"/>
    </w:rPr>
  </w:style>
  <w:style w:type="paragraph" w:styleId="Cabealho">
    <w:name w:val="header"/>
    <w:basedOn w:val="Normal"/>
    <w:link w:val="CabealhoChar"/>
    <w:rsid w:val="003263B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3263BE"/>
    <w:rPr>
      <w:rFonts w:ascii="Times New Roman" w:eastAsia="Times New Roman" w:hAnsi="Times New Roman" w:cs="Times New Roman"/>
      <w:sz w:val="24"/>
      <w:szCs w:val="24"/>
    </w:rPr>
  </w:style>
  <w:style w:type="paragraph" w:styleId="Rodap">
    <w:name w:val="footer"/>
    <w:basedOn w:val="Normal"/>
    <w:link w:val="RodapChar"/>
    <w:uiPriority w:val="99"/>
    <w:unhideWhenUsed/>
    <w:rsid w:val="003263BE"/>
    <w:pPr>
      <w:tabs>
        <w:tab w:val="center" w:pos="4252"/>
        <w:tab w:val="right" w:pos="8504"/>
      </w:tabs>
      <w:spacing w:after="0" w:line="240" w:lineRule="auto"/>
    </w:pPr>
  </w:style>
  <w:style w:type="character" w:customStyle="1" w:styleId="RodapChar">
    <w:name w:val="Rodapé Char"/>
    <w:basedOn w:val="Fontepargpadro"/>
    <w:link w:val="Rodap"/>
    <w:uiPriority w:val="99"/>
    <w:rsid w:val="003263BE"/>
  </w:style>
  <w:style w:type="character" w:styleId="Hyperlink">
    <w:name w:val="Hyperlink"/>
    <w:basedOn w:val="Fontepargpadro"/>
    <w:uiPriority w:val="99"/>
    <w:unhideWhenUsed/>
    <w:rsid w:val="00BF1F0F"/>
    <w:rPr>
      <w:color w:val="0000FF" w:themeColor="hyperlink"/>
      <w:u w:val="single"/>
    </w:rPr>
  </w:style>
  <w:style w:type="paragraph" w:styleId="PargrafodaLista">
    <w:name w:val="List Paragraph"/>
    <w:basedOn w:val="Normal"/>
    <w:uiPriority w:val="34"/>
    <w:qFormat/>
    <w:rsid w:val="00BF1F0F"/>
    <w:pPr>
      <w:ind w:left="720"/>
      <w:contextualSpacing/>
    </w:pPr>
  </w:style>
  <w:style w:type="paragraph" w:customStyle="1" w:styleId="xmsonormal">
    <w:name w:val="x_msonormal"/>
    <w:basedOn w:val="Normal"/>
    <w:rsid w:val="00825E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D2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232">
      <w:bodyDiv w:val="1"/>
      <w:marLeft w:val="0"/>
      <w:marRight w:val="0"/>
      <w:marTop w:val="0"/>
      <w:marBottom w:val="0"/>
      <w:divBdr>
        <w:top w:val="none" w:sz="0" w:space="0" w:color="auto"/>
        <w:left w:val="none" w:sz="0" w:space="0" w:color="auto"/>
        <w:bottom w:val="none" w:sz="0" w:space="0" w:color="auto"/>
        <w:right w:val="none" w:sz="0" w:space="0" w:color="auto"/>
      </w:divBdr>
    </w:div>
    <w:div w:id="118644966">
      <w:bodyDiv w:val="1"/>
      <w:marLeft w:val="0"/>
      <w:marRight w:val="0"/>
      <w:marTop w:val="0"/>
      <w:marBottom w:val="0"/>
      <w:divBdr>
        <w:top w:val="none" w:sz="0" w:space="0" w:color="auto"/>
        <w:left w:val="none" w:sz="0" w:space="0" w:color="auto"/>
        <w:bottom w:val="none" w:sz="0" w:space="0" w:color="auto"/>
        <w:right w:val="none" w:sz="0" w:space="0" w:color="auto"/>
      </w:divBdr>
      <w:divsChild>
        <w:div w:id="63992866">
          <w:marLeft w:val="0"/>
          <w:marRight w:val="0"/>
          <w:marTop w:val="0"/>
          <w:marBottom w:val="0"/>
          <w:divBdr>
            <w:top w:val="none" w:sz="0" w:space="0" w:color="auto"/>
            <w:left w:val="none" w:sz="0" w:space="0" w:color="auto"/>
            <w:bottom w:val="none" w:sz="0" w:space="0" w:color="auto"/>
            <w:right w:val="none" w:sz="0" w:space="0" w:color="auto"/>
          </w:divBdr>
          <w:divsChild>
            <w:div w:id="1736319966">
              <w:marLeft w:val="0"/>
              <w:marRight w:val="0"/>
              <w:marTop w:val="0"/>
              <w:marBottom w:val="0"/>
              <w:divBdr>
                <w:top w:val="none" w:sz="0" w:space="0" w:color="auto"/>
                <w:left w:val="none" w:sz="0" w:space="0" w:color="auto"/>
                <w:bottom w:val="none" w:sz="0" w:space="0" w:color="auto"/>
                <w:right w:val="none" w:sz="0" w:space="0" w:color="auto"/>
              </w:divBdr>
            </w:div>
            <w:div w:id="386925825">
              <w:marLeft w:val="0"/>
              <w:marRight w:val="0"/>
              <w:marTop w:val="0"/>
              <w:marBottom w:val="0"/>
              <w:divBdr>
                <w:top w:val="none" w:sz="0" w:space="0" w:color="auto"/>
                <w:left w:val="none" w:sz="0" w:space="0" w:color="auto"/>
                <w:bottom w:val="none" w:sz="0" w:space="0" w:color="auto"/>
                <w:right w:val="none" w:sz="0" w:space="0" w:color="auto"/>
              </w:divBdr>
            </w:div>
          </w:divsChild>
        </w:div>
        <w:div w:id="1791316636">
          <w:marLeft w:val="0"/>
          <w:marRight w:val="0"/>
          <w:marTop w:val="0"/>
          <w:marBottom w:val="0"/>
          <w:divBdr>
            <w:top w:val="none" w:sz="0" w:space="0" w:color="auto"/>
            <w:left w:val="none" w:sz="0" w:space="0" w:color="auto"/>
            <w:bottom w:val="none" w:sz="0" w:space="0" w:color="auto"/>
            <w:right w:val="none" w:sz="0" w:space="0" w:color="auto"/>
          </w:divBdr>
          <w:divsChild>
            <w:div w:id="1784961151">
              <w:marLeft w:val="0"/>
              <w:marRight w:val="0"/>
              <w:marTop w:val="0"/>
              <w:marBottom w:val="0"/>
              <w:divBdr>
                <w:top w:val="none" w:sz="0" w:space="0" w:color="auto"/>
                <w:left w:val="none" w:sz="0" w:space="0" w:color="auto"/>
                <w:bottom w:val="none" w:sz="0" w:space="0" w:color="auto"/>
                <w:right w:val="none" w:sz="0" w:space="0" w:color="auto"/>
              </w:divBdr>
            </w:div>
            <w:div w:id="832528657">
              <w:marLeft w:val="0"/>
              <w:marRight w:val="0"/>
              <w:marTop w:val="0"/>
              <w:marBottom w:val="0"/>
              <w:divBdr>
                <w:top w:val="none" w:sz="0" w:space="0" w:color="auto"/>
                <w:left w:val="none" w:sz="0" w:space="0" w:color="auto"/>
                <w:bottom w:val="none" w:sz="0" w:space="0" w:color="auto"/>
                <w:right w:val="none" w:sz="0" w:space="0" w:color="auto"/>
              </w:divBdr>
            </w:div>
          </w:divsChild>
        </w:div>
        <w:div w:id="171647111">
          <w:marLeft w:val="0"/>
          <w:marRight w:val="0"/>
          <w:marTop w:val="0"/>
          <w:marBottom w:val="0"/>
          <w:divBdr>
            <w:top w:val="none" w:sz="0" w:space="0" w:color="auto"/>
            <w:left w:val="none" w:sz="0" w:space="0" w:color="auto"/>
            <w:bottom w:val="none" w:sz="0" w:space="0" w:color="auto"/>
            <w:right w:val="none" w:sz="0" w:space="0" w:color="auto"/>
          </w:divBdr>
          <w:divsChild>
            <w:div w:id="1032341530">
              <w:marLeft w:val="0"/>
              <w:marRight w:val="0"/>
              <w:marTop w:val="0"/>
              <w:marBottom w:val="0"/>
              <w:divBdr>
                <w:top w:val="none" w:sz="0" w:space="0" w:color="auto"/>
                <w:left w:val="none" w:sz="0" w:space="0" w:color="auto"/>
                <w:bottom w:val="none" w:sz="0" w:space="0" w:color="auto"/>
                <w:right w:val="none" w:sz="0" w:space="0" w:color="auto"/>
              </w:divBdr>
            </w:div>
            <w:div w:id="979530477">
              <w:marLeft w:val="0"/>
              <w:marRight w:val="0"/>
              <w:marTop w:val="0"/>
              <w:marBottom w:val="0"/>
              <w:divBdr>
                <w:top w:val="none" w:sz="0" w:space="0" w:color="auto"/>
                <w:left w:val="none" w:sz="0" w:space="0" w:color="auto"/>
                <w:bottom w:val="none" w:sz="0" w:space="0" w:color="auto"/>
                <w:right w:val="none" w:sz="0" w:space="0" w:color="auto"/>
              </w:divBdr>
            </w:div>
          </w:divsChild>
        </w:div>
        <w:div w:id="2136827321">
          <w:marLeft w:val="0"/>
          <w:marRight w:val="0"/>
          <w:marTop w:val="0"/>
          <w:marBottom w:val="0"/>
          <w:divBdr>
            <w:top w:val="none" w:sz="0" w:space="0" w:color="auto"/>
            <w:left w:val="none" w:sz="0" w:space="0" w:color="auto"/>
            <w:bottom w:val="none" w:sz="0" w:space="0" w:color="auto"/>
            <w:right w:val="none" w:sz="0" w:space="0" w:color="auto"/>
          </w:divBdr>
          <w:divsChild>
            <w:div w:id="16405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7167">
      <w:bodyDiv w:val="1"/>
      <w:marLeft w:val="0"/>
      <w:marRight w:val="0"/>
      <w:marTop w:val="0"/>
      <w:marBottom w:val="0"/>
      <w:divBdr>
        <w:top w:val="none" w:sz="0" w:space="0" w:color="auto"/>
        <w:left w:val="none" w:sz="0" w:space="0" w:color="auto"/>
        <w:bottom w:val="none" w:sz="0" w:space="0" w:color="auto"/>
        <w:right w:val="none" w:sz="0" w:space="0" w:color="auto"/>
      </w:divBdr>
      <w:divsChild>
        <w:div w:id="920990421">
          <w:marLeft w:val="0"/>
          <w:marRight w:val="0"/>
          <w:marTop w:val="0"/>
          <w:marBottom w:val="0"/>
          <w:divBdr>
            <w:top w:val="none" w:sz="0" w:space="0" w:color="auto"/>
            <w:left w:val="none" w:sz="0" w:space="0" w:color="auto"/>
            <w:bottom w:val="none" w:sz="0" w:space="0" w:color="auto"/>
            <w:right w:val="none" w:sz="0" w:space="0" w:color="auto"/>
          </w:divBdr>
          <w:divsChild>
            <w:div w:id="203904109">
              <w:marLeft w:val="0"/>
              <w:marRight w:val="0"/>
              <w:marTop w:val="0"/>
              <w:marBottom w:val="0"/>
              <w:divBdr>
                <w:top w:val="none" w:sz="0" w:space="0" w:color="auto"/>
                <w:left w:val="none" w:sz="0" w:space="0" w:color="auto"/>
                <w:bottom w:val="none" w:sz="0" w:space="0" w:color="auto"/>
                <w:right w:val="none" w:sz="0" w:space="0" w:color="auto"/>
              </w:divBdr>
            </w:div>
            <w:div w:id="2025592344">
              <w:marLeft w:val="0"/>
              <w:marRight w:val="0"/>
              <w:marTop w:val="0"/>
              <w:marBottom w:val="0"/>
              <w:divBdr>
                <w:top w:val="none" w:sz="0" w:space="0" w:color="auto"/>
                <w:left w:val="none" w:sz="0" w:space="0" w:color="auto"/>
                <w:bottom w:val="none" w:sz="0" w:space="0" w:color="auto"/>
                <w:right w:val="none" w:sz="0" w:space="0" w:color="auto"/>
              </w:divBdr>
            </w:div>
          </w:divsChild>
        </w:div>
        <w:div w:id="1519657821">
          <w:marLeft w:val="0"/>
          <w:marRight w:val="0"/>
          <w:marTop w:val="0"/>
          <w:marBottom w:val="0"/>
          <w:divBdr>
            <w:top w:val="none" w:sz="0" w:space="0" w:color="auto"/>
            <w:left w:val="none" w:sz="0" w:space="0" w:color="auto"/>
            <w:bottom w:val="none" w:sz="0" w:space="0" w:color="auto"/>
            <w:right w:val="none" w:sz="0" w:space="0" w:color="auto"/>
          </w:divBdr>
          <w:divsChild>
            <w:div w:id="993219195">
              <w:marLeft w:val="0"/>
              <w:marRight w:val="0"/>
              <w:marTop w:val="0"/>
              <w:marBottom w:val="0"/>
              <w:divBdr>
                <w:top w:val="none" w:sz="0" w:space="0" w:color="auto"/>
                <w:left w:val="none" w:sz="0" w:space="0" w:color="auto"/>
                <w:bottom w:val="none" w:sz="0" w:space="0" w:color="auto"/>
                <w:right w:val="none" w:sz="0" w:space="0" w:color="auto"/>
              </w:divBdr>
            </w:div>
          </w:divsChild>
        </w:div>
        <w:div w:id="1390494995">
          <w:marLeft w:val="0"/>
          <w:marRight w:val="0"/>
          <w:marTop w:val="0"/>
          <w:marBottom w:val="0"/>
          <w:divBdr>
            <w:top w:val="none" w:sz="0" w:space="0" w:color="auto"/>
            <w:left w:val="none" w:sz="0" w:space="0" w:color="auto"/>
            <w:bottom w:val="none" w:sz="0" w:space="0" w:color="auto"/>
            <w:right w:val="none" w:sz="0" w:space="0" w:color="auto"/>
          </w:divBdr>
          <w:divsChild>
            <w:div w:id="682902586">
              <w:marLeft w:val="0"/>
              <w:marRight w:val="0"/>
              <w:marTop w:val="0"/>
              <w:marBottom w:val="0"/>
              <w:divBdr>
                <w:top w:val="none" w:sz="0" w:space="0" w:color="auto"/>
                <w:left w:val="none" w:sz="0" w:space="0" w:color="auto"/>
                <w:bottom w:val="none" w:sz="0" w:space="0" w:color="auto"/>
                <w:right w:val="none" w:sz="0" w:space="0" w:color="auto"/>
              </w:divBdr>
            </w:div>
            <w:div w:id="83579612">
              <w:marLeft w:val="0"/>
              <w:marRight w:val="0"/>
              <w:marTop w:val="0"/>
              <w:marBottom w:val="0"/>
              <w:divBdr>
                <w:top w:val="none" w:sz="0" w:space="0" w:color="auto"/>
                <w:left w:val="none" w:sz="0" w:space="0" w:color="auto"/>
                <w:bottom w:val="none" w:sz="0" w:space="0" w:color="auto"/>
                <w:right w:val="none" w:sz="0" w:space="0" w:color="auto"/>
              </w:divBdr>
            </w:div>
          </w:divsChild>
        </w:div>
        <w:div w:id="1768387288">
          <w:marLeft w:val="0"/>
          <w:marRight w:val="0"/>
          <w:marTop w:val="0"/>
          <w:marBottom w:val="0"/>
          <w:divBdr>
            <w:top w:val="none" w:sz="0" w:space="0" w:color="auto"/>
            <w:left w:val="none" w:sz="0" w:space="0" w:color="auto"/>
            <w:bottom w:val="none" w:sz="0" w:space="0" w:color="auto"/>
            <w:right w:val="none" w:sz="0" w:space="0" w:color="auto"/>
          </w:divBdr>
          <w:divsChild>
            <w:div w:id="419182849">
              <w:marLeft w:val="0"/>
              <w:marRight w:val="0"/>
              <w:marTop w:val="0"/>
              <w:marBottom w:val="0"/>
              <w:divBdr>
                <w:top w:val="none" w:sz="0" w:space="0" w:color="auto"/>
                <w:left w:val="none" w:sz="0" w:space="0" w:color="auto"/>
                <w:bottom w:val="none" w:sz="0" w:space="0" w:color="auto"/>
                <w:right w:val="none" w:sz="0" w:space="0" w:color="auto"/>
              </w:divBdr>
            </w:div>
          </w:divsChild>
        </w:div>
        <w:div w:id="1832942046">
          <w:marLeft w:val="0"/>
          <w:marRight w:val="0"/>
          <w:marTop w:val="0"/>
          <w:marBottom w:val="0"/>
          <w:divBdr>
            <w:top w:val="none" w:sz="0" w:space="0" w:color="auto"/>
            <w:left w:val="none" w:sz="0" w:space="0" w:color="auto"/>
            <w:bottom w:val="none" w:sz="0" w:space="0" w:color="auto"/>
            <w:right w:val="none" w:sz="0" w:space="0" w:color="auto"/>
          </w:divBdr>
          <w:divsChild>
            <w:div w:id="1748112250">
              <w:marLeft w:val="0"/>
              <w:marRight w:val="0"/>
              <w:marTop w:val="0"/>
              <w:marBottom w:val="0"/>
              <w:divBdr>
                <w:top w:val="none" w:sz="0" w:space="0" w:color="auto"/>
                <w:left w:val="none" w:sz="0" w:space="0" w:color="auto"/>
                <w:bottom w:val="none" w:sz="0" w:space="0" w:color="auto"/>
                <w:right w:val="none" w:sz="0" w:space="0" w:color="auto"/>
              </w:divBdr>
            </w:div>
            <w:div w:id="820077688">
              <w:marLeft w:val="0"/>
              <w:marRight w:val="0"/>
              <w:marTop w:val="0"/>
              <w:marBottom w:val="0"/>
              <w:divBdr>
                <w:top w:val="none" w:sz="0" w:space="0" w:color="auto"/>
                <w:left w:val="none" w:sz="0" w:space="0" w:color="auto"/>
                <w:bottom w:val="none" w:sz="0" w:space="0" w:color="auto"/>
                <w:right w:val="none" w:sz="0" w:space="0" w:color="auto"/>
              </w:divBdr>
            </w:div>
          </w:divsChild>
        </w:div>
        <w:div w:id="1294169990">
          <w:marLeft w:val="0"/>
          <w:marRight w:val="0"/>
          <w:marTop w:val="0"/>
          <w:marBottom w:val="0"/>
          <w:divBdr>
            <w:top w:val="none" w:sz="0" w:space="0" w:color="auto"/>
            <w:left w:val="none" w:sz="0" w:space="0" w:color="auto"/>
            <w:bottom w:val="none" w:sz="0" w:space="0" w:color="auto"/>
            <w:right w:val="none" w:sz="0" w:space="0" w:color="auto"/>
          </w:divBdr>
          <w:divsChild>
            <w:div w:id="1520074252">
              <w:marLeft w:val="0"/>
              <w:marRight w:val="0"/>
              <w:marTop w:val="0"/>
              <w:marBottom w:val="0"/>
              <w:divBdr>
                <w:top w:val="none" w:sz="0" w:space="0" w:color="auto"/>
                <w:left w:val="none" w:sz="0" w:space="0" w:color="auto"/>
                <w:bottom w:val="none" w:sz="0" w:space="0" w:color="auto"/>
                <w:right w:val="none" w:sz="0" w:space="0" w:color="auto"/>
              </w:divBdr>
            </w:div>
          </w:divsChild>
        </w:div>
        <w:div w:id="216285050">
          <w:marLeft w:val="0"/>
          <w:marRight w:val="0"/>
          <w:marTop w:val="0"/>
          <w:marBottom w:val="0"/>
          <w:divBdr>
            <w:top w:val="none" w:sz="0" w:space="0" w:color="auto"/>
            <w:left w:val="none" w:sz="0" w:space="0" w:color="auto"/>
            <w:bottom w:val="none" w:sz="0" w:space="0" w:color="auto"/>
            <w:right w:val="none" w:sz="0" w:space="0" w:color="auto"/>
          </w:divBdr>
          <w:divsChild>
            <w:div w:id="1823232922">
              <w:marLeft w:val="0"/>
              <w:marRight w:val="0"/>
              <w:marTop w:val="0"/>
              <w:marBottom w:val="0"/>
              <w:divBdr>
                <w:top w:val="none" w:sz="0" w:space="0" w:color="auto"/>
                <w:left w:val="none" w:sz="0" w:space="0" w:color="auto"/>
                <w:bottom w:val="none" w:sz="0" w:space="0" w:color="auto"/>
                <w:right w:val="none" w:sz="0" w:space="0" w:color="auto"/>
              </w:divBdr>
            </w:div>
            <w:div w:id="1755663826">
              <w:marLeft w:val="0"/>
              <w:marRight w:val="0"/>
              <w:marTop w:val="0"/>
              <w:marBottom w:val="0"/>
              <w:divBdr>
                <w:top w:val="none" w:sz="0" w:space="0" w:color="auto"/>
                <w:left w:val="none" w:sz="0" w:space="0" w:color="auto"/>
                <w:bottom w:val="none" w:sz="0" w:space="0" w:color="auto"/>
                <w:right w:val="none" w:sz="0" w:space="0" w:color="auto"/>
              </w:divBdr>
            </w:div>
          </w:divsChild>
        </w:div>
        <w:div w:id="2121794731">
          <w:marLeft w:val="0"/>
          <w:marRight w:val="0"/>
          <w:marTop w:val="0"/>
          <w:marBottom w:val="0"/>
          <w:divBdr>
            <w:top w:val="none" w:sz="0" w:space="0" w:color="auto"/>
            <w:left w:val="none" w:sz="0" w:space="0" w:color="auto"/>
            <w:bottom w:val="none" w:sz="0" w:space="0" w:color="auto"/>
            <w:right w:val="none" w:sz="0" w:space="0" w:color="auto"/>
          </w:divBdr>
          <w:divsChild>
            <w:div w:id="1287352371">
              <w:marLeft w:val="0"/>
              <w:marRight w:val="0"/>
              <w:marTop w:val="0"/>
              <w:marBottom w:val="0"/>
              <w:divBdr>
                <w:top w:val="none" w:sz="0" w:space="0" w:color="auto"/>
                <w:left w:val="none" w:sz="0" w:space="0" w:color="auto"/>
                <w:bottom w:val="none" w:sz="0" w:space="0" w:color="auto"/>
                <w:right w:val="none" w:sz="0" w:space="0" w:color="auto"/>
              </w:divBdr>
            </w:div>
          </w:divsChild>
        </w:div>
        <w:div w:id="2007199160">
          <w:marLeft w:val="0"/>
          <w:marRight w:val="0"/>
          <w:marTop w:val="0"/>
          <w:marBottom w:val="0"/>
          <w:divBdr>
            <w:top w:val="none" w:sz="0" w:space="0" w:color="auto"/>
            <w:left w:val="none" w:sz="0" w:space="0" w:color="auto"/>
            <w:bottom w:val="none" w:sz="0" w:space="0" w:color="auto"/>
            <w:right w:val="none" w:sz="0" w:space="0" w:color="auto"/>
          </w:divBdr>
          <w:divsChild>
            <w:div w:id="191848392">
              <w:marLeft w:val="0"/>
              <w:marRight w:val="0"/>
              <w:marTop w:val="0"/>
              <w:marBottom w:val="0"/>
              <w:divBdr>
                <w:top w:val="none" w:sz="0" w:space="0" w:color="auto"/>
                <w:left w:val="none" w:sz="0" w:space="0" w:color="auto"/>
                <w:bottom w:val="none" w:sz="0" w:space="0" w:color="auto"/>
                <w:right w:val="none" w:sz="0" w:space="0" w:color="auto"/>
              </w:divBdr>
            </w:div>
            <w:div w:id="317271033">
              <w:marLeft w:val="0"/>
              <w:marRight w:val="0"/>
              <w:marTop w:val="0"/>
              <w:marBottom w:val="0"/>
              <w:divBdr>
                <w:top w:val="none" w:sz="0" w:space="0" w:color="auto"/>
                <w:left w:val="none" w:sz="0" w:space="0" w:color="auto"/>
                <w:bottom w:val="none" w:sz="0" w:space="0" w:color="auto"/>
                <w:right w:val="none" w:sz="0" w:space="0" w:color="auto"/>
              </w:divBdr>
            </w:div>
          </w:divsChild>
        </w:div>
        <w:div w:id="761223034">
          <w:marLeft w:val="0"/>
          <w:marRight w:val="0"/>
          <w:marTop w:val="0"/>
          <w:marBottom w:val="0"/>
          <w:divBdr>
            <w:top w:val="none" w:sz="0" w:space="0" w:color="auto"/>
            <w:left w:val="none" w:sz="0" w:space="0" w:color="auto"/>
            <w:bottom w:val="none" w:sz="0" w:space="0" w:color="auto"/>
            <w:right w:val="none" w:sz="0" w:space="0" w:color="auto"/>
          </w:divBdr>
          <w:divsChild>
            <w:div w:id="13413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2670">
      <w:bodyDiv w:val="1"/>
      <w:marLeft w:val="0"/>
      <w:marRight w:val="0"/>
      <w:marTop w:val="0"/>
      <w:marBottom w:val="0"/>
      <w:divBdr>
        <w:top w:val="none" w:sz="0" w:space="0" w:color="auto"/>
        <w:left w:val="none" w:sz="0" w:space="0" w:color="auto"/>
        <w:bottom w:val="none" w:sz="0" w:space="0" w:color="auto"/>
        <w:right w:val="none" w:sz="0" w:space="0" w:color="auto"/>
      </w:divBdr>
    </w:div>
    <w:div w:id="701397750">
      <w:bodyDiv w:val="1"/>
      <w:marLeft w:val="0"/>
      <w:marRight w:val="0"/>
      <w:marTop w:val="0"/>
      <w:marBottom w:val="0"/>
      <w:divBdr>
        <w:top w:val="none" w:sz="0" w:space="0" w:color="auto"/>
        <w:left w:val="none" w:sz="0" w:space="0" w:color="auto"/>
        <w:bottom w:val="none" w:sz="0" w:space="0" w:color="auto"/>
        <w:right w:val="none" w:sz="0" w:space="0" w:color="auto"/>
      </w:divBdr>
    </w:div>
    <w:div w:id="1216358972">
      <w:bodyDiv w:val="1"/>
      <w:marLeft w:val="0"/>
      <w:marRight w:val="0"/>
      <w:marTop w:val="0"/>
      <w:marBottom w:val="0"/>
      <w:divBdr>
        <w:top w:val="none" w:sz="0" w:space="0" w:color="auto"/>
        <w:left w:val="none" w:sz="0" w:space="0" w:color="auto"/>
        <w:bottom w:val="none" w:sz="0" w:space="0" w:color="auto"/>
        <w:right w:val="none" w:sz="0" w:space="0" w:color="auto"/>
      </w:divBdr>
    </w:div>
    <w:div w:id="144638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quedinho@sp.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73103-82FF-4068-B673-974324FB8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1668</Words>
  <Characters>9011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ponto frio</dc:creator>
  <cp:lastModifiedBy>Luciana Freitas Lemos dos Santos</cp:lastModifiedBy>
  <cp:revision>4</cp:revision>
  <dcterms:created xsi:type="dcterms:W3CDTF">2021-05-13T14:40:00Z</dcterms:created>
  <dcterms:modified xsi:type="dcterms:W3CDTF">2021-05-25T17:53:00Z</dcterms:modified>
</cp:coreProperties>
</file>